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93" w:rsidRDefault="00F02293">
      <w:pPr>
        <w:tabs>
          <w:tab w:val="left" w:pos="3060"/>
        </w:tabs>
        <w:spacing w:line="360" w:lineRule="auto"/>
        <w:jc w:val="center"/>
        <w:rPr>
          <w:b/>
        </w:rPr>
      </w:pPr>
    </w:p>
    <w:p w:rsidR="00F02293" w:rsidRDefault="00F02293">
      <w:pPr>
        <w:tabs>
          <w:tab w:val="left" w:pos="3060"/>
        </w:tabs>
        <w:spacing w:line="360" w:lineRule="auto"/>
        <w:jc w:val="center"/>
        <w:rPr>
          <w:b/>
        </w:rPr>
      </w:pPr>
      <w:r>
        <w:rPr>
          <w:b/>
        </w:rPr>
        <w:t>D O C K E T</w:t>
      </w:r>
    </w:p>
    <w:p w:rsidR="00F02293" w:rsidRDefault="00F02293">
      <w:pPr>
        <w:spacing w:line="360" w:lineRule="auto"/>
        <w:jc w:val="center"/>
        <w:rPr>
          <w:b/>
        </w:rPr>
      </w:pPr>
      <w:r w:rsidRPr="0022675E">
        <w:rPr>
          <w:b/>
          <w:noProof/>
        </w:rPr>
        <w:t>6/4/2015</w:t>
      </w:r>
    </w:p>
    <w:p w:rsidR="00F02293" w:rsidRDefault="00F02293">
      <w:pPr>
        <w:spacing w:line="360" w:lineRule="auto"/>
        <w:jc w:val="center"/>
        <w:rPr>
          <w:b/>
        </w:rPr>
      </w:pPr>
      <w:smartTag w:uri="urn:schemas-microsoft-com:office:smarttags" w:element="time">
        <w:smartTagPr>
          <w:attr w:name="Hour" w:val="13"/>
          <w:attr w:name="Minute" w:val="0"/>
        </w:smartTagPr>
        <w:r>
          <w:rPr>
            <w:b/>
          </w:rPr>
          <w:t>1:00 P.M.</w:t>
        </w:r>
      </w:smartTag>
    </w:p>
    <w:p w:rsidR="00F02293" w:rsidRDefault="00F02293" w:rsidP="00DE05D7">
      <w:pPr>
        <w:jc w:val="center"/>
        <w:rPr>
          <w:b/>
        </w:rPr>
      </w:pPr>
    </w:p>
    <w:p w:rsidR="00F02293" w:rsidRDefault="00F02293" w:rsidP="00DE05D7">
      <w:pPr>
        <w:jc w:val="center"/>
        <w:rPr>
          <w:b/>
        </w:rPr>
      </w:pPr>
      <w:r>
        <w:rPr>
          <w:b/>
        </w:rPr>
        <w:t>METROPOLITAN BOARD OF ZONING APPEALS</w:t>
      </w:r>
    </w:p>
    <w:p w:rsidR="00F02293" w:rsidRDefault="00F02293" w:rsidP="00DE05D7">
      <w:pPr>
        <w:jc w:val="center"/>
        <w:rPr>
          <w:b/>
        </w:rPr>
      </w:pPr>
      <w:r>
        <w:rPr>
          <w:b/>
        </w:rPr>
        <w:t xml:space="preserve">P O </w:t>
      </w:r>
      <w:smartTag w:uri="urn:schemas-microsoft-com:office:smarttags" w:element="address">
        <w:smartTag w:uri="urn:schemas-microsoft-com:office:smarttags" w:element="Street">
          <w:r>
            <w:rPr>
              <w:b/>
            </w:rPr>
            <w:t>BOX</w:t>
          </w:r>
        </w:smartTag>
        <w:r>
          <w:rPr>
            <w:b/>
          </w:rPr>
          <w:t xml:space="preserve"> 196300</w:t>
        </w:r>
      </w:smartTag>
    </w:p>
    <w:p w:rsidR="00F02293" w:rsidRDefault="00F02293" w:rsidP="00DE05D7">
      <w:pPr>
        <w:jc w:val="center"/>
        <w:rPr>
          <w:b/>
        </w:rPr>
      </w:pPr>
      <w:smartTag w:uri="urn:schemas-microsoft-com:office:smarttags" w:element="place">
        <w:smartTag w:uri="urn:schemas-microsoft-com:office:smarttags" w:element="PlaceName">
          <w:r>
            <w:rPr>
              <w:b/>
            </w:rPr>
            <w:t>METRO</w:t>
          </w:r>
        </w:smartTag>
        <w:r>
          <w:rPr>
            <w:b/>
          </w:rPr>
          <w:t xml:space="preserve"> </w:t>
        </w:r>
        <w:smartTag w:uri="urn:schemas-microsoft-com:office:smarttags" w:element="PlaceName">
          <w:r>
            <w:rPr>
              <w:b/>
            </w:rPr>
            <w:t>OFFICE</w:t>
          </w:r>
        </w:smartTag>
        <w:r>
          <w:rPr>
            <w:b/>
          </w:rPr>
          <w:t xml:space="preserve"> </w:t>
        </w:r>
        <w:smartTag w:uri="urn:schemas-microsoft-com:office:smarttags" w:element="PlaceType">
          <w:r>
            <w:rPr>
              <w:b/>
            </w:rPr>
            <w:t>BUILDING</w:t>
          </w:r>
        </w:smartTag>
      </w:smartTag>
    </w:p>
    <w:p w:rsidR="00F02293" w:rsidRDefault="00F02293" w:rsidP="00DE05D7">
      <w:pPr>
        <w:jc w:val="center"/>
        <w:rPr>
          <w:b/>
        </w:rPr>
      </w:pPr>
      <w:smartTag w:uri="urn:schemas-microsoft-com:office:smarttags" w:element="place">
        <w:smartTag w:uri="urn:schemas-microsoft-com:office:smarttags" w:element="City">
          <w:r>
            <w:rPr>
              <w:b/>
            </w:rPr>
            <w:t>NASHVILLE</w:t>
          </w:r>
        </w:smartTag>
        <w:r>
          <w:rPr>
            <w:b/>
          </w:rPr>
          <w:t xml:space="preserve">, </w:t>
        </w:r>
        <w:smartTag w:uri="urn:schemas-microsoft-com:office:smarttags" w:element="State">
          <w:r>
            <w:rPr>
              <w:b/>
            </w:rPr>
            <w:t>TENNESSEE</w:t>
          </w:r>
        </w:smartTag>
        <w:r>
          <w:rPr>
            <w:b/>
          </w:rPr>
          <w:t xml:space="preserve">   </w:t>
        </w:r>
        <w:smartTag w:uri="urn:schemas-microsoft-com:office:smarttags" w:element="PostalCode">
          <w:r>
            <w:rPr>
              <w:b/>
            </w:rPr>
            <w:t>37219-6300</w:t>
          </w:r>
        </w:smartTag>
      </w:smartTag>
    </w:p>
    <w:p w:rsidR="00F02293" w:rsidRDefault="00F02293" w:rsidP="00DE05D7">
      <w:pPr>
        <w:rPr>
          <w:b/>
        </w:rPr>
      </w:pPr>
    </w:p>
    <w:p w:rsidR="00F02293" w:rsidRDefault="00F02293" w:rsidP="002F672D">
      <w:pPr>
        <w:jc w:val="center"/>
        <w:rPr>
          <w:b/>
        </w:rPr>
      </w:pPr>
      <w:r>
        <w:rPr>
          <w:b/>
        </w:rPr>
        <w:t xml:space="preserve">Meetings held in the </w:t>
      </w:r>
      <w:smartTag w:uri="urn:schemas-microsoft-com:office:smarttags" w:element="place">
        <w:smartTag w:uri="urn:schemas-microsoft-com:office:smarttags" w:element="PlaceName">
          <w:r>
            <w:rPr>
              <w:b/>
            </w:rPr>
            <w:t>Sonny</w:t>
          </w:r>
        </w:smartTag>
        <w:r>
          <w:rPr>
            <w:b/>
          </w:rPr>
          <w:t xml:space="preserve"> </w:t>
        </w:r>
        <w:smartTag w:uri="urn:schemas-microsoft-com:office:smarttags" w:element="PlaceName">
          <w:r>
            <w:rPr>
              <w:b/>
            </w:rPr>
            <w:t>West</w:t>
          </w:r>
        </w:smartTag>
        <w:r>
          <w:rPr>
            <w:b/>
          </w:rPr>
          <w:t xml:space="preserve"> </w:t>
        </w:r>
        <w:smartTag w:uri="urn:schemas-microsoft-com:office:smarttags" w:element="PlaceName">
          <w:r>
            <w:rPr>
              <w:b/>
            </w:rPr>
            <w:t>Conference</w:t>
          </w:r>
        </w:smartTag>
        <w:r>
          <w:rPr>
            <w:b/>
          </w:rPr>
          <w:t xml:space="preserve"> </w:t>
        </w:r>
        <w:smartTag w:uri="urn:schemas-microsoft-com:office:smarttags" w:element="PlaceType">
          <w:r>
            <w:rPr>
              <w:b/>
            </w:rPr>
            <w:t>Center</w:t>
          </w:r>
        </w:smartTag>
      </w:smartTag>
    </w:p>
    <w:p w:rsidR="00F02293" w:rsidRDefault="00F02293" w:rsidP="002F672D">
      <w:pPr>
        <w:jc w:val="center"/>
        <w:rPr>
          <w:b/>
        </w:rPr>
      </w:pPr>
      <w:smartTag w:uri="urn:schemas-microsoft-com:office:smarttags" w:element="place">
        <w:smartTag w:uri="urn:schemas-microsoft-com:office:smarttags" w:element="PlaceName">
          <w:r>
            <w:rPr>
              <w:b/>
            </w:rPr>
            <w:t>Howard</w:t>
          </w:r>
        </w:smartTag>
        <w:r>
          <w:rPr>
            <w:b/>
          </w:rPr>
          <w:t xml:space="preserve"> </w:t>
        </w:r>
        <w:smartTag w:uri="urn:schemas-microsoft-com:office:smarttags" w:element="PlaceName">
          <w:r>
            <w:rPr>
              <w:b/>
            </w:rPr>
            <w:t>Office</w:t>
          </w:r>
        </w:smartTag>
        <w:r>
          <w:rPr>
            <w:b/>
          </w:rPr>
          <w:t xml:space="preserve"> </w:t>
        </w:r>
        <w:smartTag w:uri="urn:schemas-microsoft-com:office:smarttags" w:element="PlaceType">
          <w:r>
            <w:rPr>
              <w:b/>
            </w:rPr>
            <w:t>Building</w:t>
          </w:r>
        </w:smartTag>
      </w:smartTag>
      <w:r>
        <w:rPr>
          <w:b/>
        </w:rPr>
        <w:t xml:space="preserve">, </w:t>
      </w:r>
      <w:smartTag w:uri="urn:schemas-microsoft-com:office:smarttags" w:element="Street">
        <w:smartTag w:uri="urn:schemas-microsoft-com:office:smarttags" w:element="address">
          <w:r>
            <w:rPr>
              <w:b/>
            </w:rPr>
            <w:t>700 2</w:t>
          </w:r>
          <w:r w:rsidRPr="00A87D6F">
            <w:rPr>
              <w:b/>
              <w:vertAlign w:val="superscript"/>
            </w:rPr>
            <w:t>nd</w:t>
          </w:r>
          <w:r>
            <w:rPr>
              <w:b/>
            </w:rPr>
            <w:t xml:space="preserve"> Avenue South</w:t>
          </w:r>
        </w:smartTag>
      </w:smartTag>
      <w:r>
        <w:rPr>
          <w:b/>
        </w:rPr>
        <w:t xml:space="preserve"> _____________________________________________________________________________</w:t>
      </w:r>
    </w:p>
    <w:p w:rsidR="00F02293" w:rsidRDefault="00F02293" w:rsidP="001838E6">
      <w:pPr>
        <w:jc w:val="both"/>
        <w:rPr>
          <w:b/>
        </w:rPr>
      </w:pPr>
    </w:p>
    <w:p w:rsidR="00F02293" w:rsidRDefault="00F02293" w:rsidP="00A07F5D">
      <w:pPr>
        <w:jc w:val="both"/>
        <w:rPr>
          <w:b/>
        </w:rPr>
      </w:pPr>
      <w:r>
        <w:rPr>
          <w:b/>
        </w:rPr>
        <w:t>MS. CYNTHIA CHAPPELL</w:t>
      </w:r>
    </w:p>
    <w:p w:rsidR="00F02293" w:rsidRDefault="00F02293" w:rsidP="001838E6">
      <w:pPr>
        <w:jc w:val="both"/>
        <w:rPr>
          <w:b/>
        </w:rPr>
      </w:pPr>
      <w:r>
        <w:rPr>
          <w:b/>
        </w:rPr>
        <w:t>MR. DAVID EWING</w:t>
      </w:r>
    </w:p>
    <w:p w:rsidR="00F02293" w:rsidRDefault="00F02293" w:rsidP="001838E6">
      <w:pPr>
        <w:jc w:val="both"/>
        <w:rPr>
          <w:b/>
        </w:rPr>
      </w:pPr>
      <w:r>
        <w:rPr>
          <w:b/>
        </w:rPr>
        <w:t>MR. DAVID HARPER</w:t>
      </w:r>
    </w:p>
    <w:p w:rsidR="00F02293" w:rsidRDefault="00F02293" w:rsidP="001838E6">
      <w:pPr>
        <w:jc w:val="both"/>
        <w:rPr>
          <w:b/>
        </w:rPr>
      </w:pPr>
      <w:r>
        <w:rPr>
          <w:b/>
        </w:rPr>
        <w:t>MS. CHRISTINA KARPYNEC</w:t>
      </w:r>
    </w:p>
    <w:p w:rsidR="00F02293" w:rsidRDefault="00F02293" w:rsidP="001838E6">
      <w:pPr>
        <w:jc w:val="both"/>
        <w:rPr>
          <w:b/>
        </w:rPr>
      </w:pPr>
      <w:r>
        <w:rPr>
          <w:b/>
        </w:rPr>
        <w:t>MR. RICHARD KING, Vice-Chair</w:t>
      </w:r>
    </w:p>
    <w:p w:rsidR="00F02293" w:rsidRDefault="00F02293" w:rsidP="001838E6">
      <w:pPr>
        <w:jc w:val="both"/>
        <w:rPr>
          <w:b/>
        </w:rPr>
      </w:pPr>
      <w:r>
        <w:rPr>
          <w:b/>
        </w:rPr>
        <w:t>MR. DAVID TAYLOR</w:t>
      </w:r>
    </w:p>
    <w:p w:rsidR="00F02293" w:rsidRDefault="00F02293" w:rsidP="001838E6">
      <w:pPr>
        <w:jc w:val="both"/>
        <w:rPr>
          <w:b/>
        </w:rPr>
      </w:pPr>
      <w:r>
        <w:rPr>
          <w:b/>
        </w:rPr>
        <w:t>MR. CHRIS WHITSON, Chair</w:t>
      </w:r>
    </w:p>
    <w:p w:rsidR="00F02293" w:rsidRDefault="00F02293" w:rsidP="00DE05D7">
      <w:pPr>
        <w:jc w:val="both"/>
        <w:rPr>
          <w:b/>
        </w:rPr>
      </w:pPr>
    </w:p>
    <w:p w:rsidR="00F02293" w:rsidRDefault="00F02293">
      <w:pPr>
        <w:jc w:val="both"/>
        <w:rPr>
          <w:b/>
        </w:rPr>
      </w:pPr>
      <w:r>
        <w:rPr>
          <w:b/>
        </w:rPr>
        <w:t>______________________________________________________________________________</w:t>
      </w:r>
    </w:p>
    <w:p w:rsidR="00F02293" w:rsidRDefault="00F02293">
      <w:pPr>
        <w:jc w:val="both"/>
        <w:rPr>
          <w:b/>
          <w:u w:val="single"/>
        </w:rPr>
      </w:pPr>
    </w:p>
    <w:p w:rsidR="00F02293" w:rsidRDefault="00F02293" w:rsidP="00C33DB1">
      <w:pPr>
        <w:jc w:val="center"/>
        <w:rPr>
          <w:b/>
          <w:u w:val="single"/>
        </w:rPr>
      </w:pPr>
      <w:proofErr w:type="gramStart"/>
      <w:r>
        <w:rPr>
          <w:b/>
          <w:u w:val="single"/>
        </w:rPr>
        <w:t xml:space="preserve">CASE  </w:t>
      </w:r>
      <w:r w:rsidRPr="0022675E">
        <w:rPr>
          <w:b/>
          <w:noProof/>
          <w:u w:val="single"/>
        </w:rPr>
        <w:t>2015</w:t>
      </w:r>
      <w:proofErr w:type="gramEnd"/>
      <w:r w:rsidRPr="0022675E">
        <w:rPr>
          <w:b/>
          <w:noProof/>
          <w:u w:val="single"/>
        </w:rPr>
        <w:t>-033</w:t>
      </w:r>
      <w:r>
        <w:rPr>
          <w:b/>
          <w:u w:val="single"/>
        </w:rPr>
        <w:t xml:space="preserve"> (Council District – </w:t>
      </w:r>
      <w:r w:rsidRPr="0022675E">
        <w:rPr>
          <w:b/>
          <w:noProof/>
          <w:u w:val="single"/>
        </w:rPr>
        <w:t>34</w:t>
      </w:r>
      <w:r>
        <w:rPr>
          <w:b/>
          <w:u w:val="single"/>
        </w:rPr>
        <w:t xml:space="preserve">)   </w:t>
      </w:r>
    </w:p>
    <w:p w:rsidR="00F02293" w:rsidRDefault="00F02293" w:rsidP="00C33DB1">
      <w:pPr>
        <w:jc w:val="center"/>
        <w:rPr>
          <w:b/>
          <w:u w:val="single"/>
        </w:rPr>
      </w:pPr>
    </w:p>
    <w:p w:rsidR="00F02293" w:rsidRDefault="00F02293" w:rsidP="00C33DB1">
      <w:pPr>
        <w:spacing w:line="360" w:lineRule="auto"/>
        <w:jc w:val="both"/>
      </w:pPr>
      <w:r w:rsidRPr="0022675E">
        <w:rPr>
          <w:b/>
          <w:noProof/>
        </w:rPr>
        <w:t>Bethel World Outreach Church</w:t>
      </w:r>
      <w:r>
        <w:rPr>
          <w:b/>
        </w:rPr>
        <w:t xml:space="preserve">, </w:t>
      </w:r>
      <w:r>
        <w:t xml:space="preserve">appellant and </w:t>
      </w:r>
      <w:r>
        <w:rPr>
          <w:noProof/>
        </w:rPr>
        <w:t>Bethel World Outreach Church</w:t>
      </w:r>
      <w:r>
        <w:t xml:space="preserve">, owner of the property located at </w:t>
      </w:r>
      <w:r w:rsidRPr="0022675E">
        <w:rPr>
          <w:b/>
          <w:bCs/>
          <w:noProof/>
        </w:rPr>
        <w:t>5652 Granny White Pike</w:t>
      </w:r>
      <w:r>
        <w:rPr>
          <w:b/>
          <w:bCs/>
        </w:rPr>
        <w:t xml:space="preserve">, </w:t>
      </w:r>
      <w:r>
        <w:t xml:space="preserve">requesting </w:t>
      </w:r>
      <w:r>
        <w:rPr>
          <w:noProof/>
        </w:rPr>
        <w:t>special exception</w:t>
      </w:r>
      <w:r>
        <w:t xml:space="preserve"> in the </w:t>
      </w:r>
      <w:r>
        <w:rPr>
          <w:noProof/>
        </w:rPr>
        <w:t>R40</w:t>
      </w:r>
      <w:r>
        <w:t xml:space="preserve"> District, </w:t>
      </w:r>
      <w:r>
        <w:rPr>
          <w:noProof/>
        </w:rPr>
        <w:t>to construct a new 36,000 square foot office building for Every Nation Ministries.</w:t>
      </w:r>
      <w:r>
        <w:t xml:space="preserve">. </w:t>
      </w:r>
      <w:proofErr w:type="gramStart"/>
      <w:r>
        <w:t xml:space="preserve">Referred to the Board under Section </w:t>
      </w:r>
      <w:r>
        <w:rPr>
          <w:noProof/>
        </w:rPr>
        <w:t>17.16.150</w:t>
      </w:r>
      <w:r>
        <w:t>.</w:t>
      </w:r>
      <w:proofErr w:type="gramEnd"/>
      <w:r>
        <w:t xml:space="preserve">  The appellant has alleged the Board would have jurisdiction under Section 17.40.180.  (</w:t>
      </w:r>
      <w:r>
        <w:rPr>
          <w:noProof/>
        </w:rPr>
        <w:t>C</w:t>
      </w:r>
      <w:r>
        <w:t xml:space="preserve">).  </w:t>
      </w:r>
    </w:p>
    <w:tbl>
      <w:tblPr>
        <w:tblW w:w="0" w:type="auto"/>
        <w:tblLook w:val="01E0" w:firstRow="1" w:lastRow="1" w:firstColumn="1" w:lastColumn="1" w:noHBand="0" w:noVBand="0"/>
      </w:tblPr>
      <w:tblGrid>
        <w:gridCol w:w="4788"/>
        <w:gridCol w:w="4788"/>
      </w:tblGrid>
      <w:tr w:rsidR="00F02293" w:rsidTr="00675582">
        <w:tc>
          <w:tcPr>
            <w:tcW w:w="4788" w:type="dxa"/>
            <w:shd w:val="clear" w:color="auto" w:fill="auto"/>
          </w:tcPr>
          <w:p w:rsidR="00F02293" w:rsidRDefault="00F02293" w:rsidP="00675582">
            <w:pPr>
              <w:spacing w:line="360" w:lineRule="auto"/>
              <w:jc w:val="both"/>
            </w:pPr>
            <w:r>
              <w:t>Use-</w:t>
            </w:r>
            <w:r>
              <w:rPr>
                <w:noProof/>
              </w:rPr>
              <w:t>Religious Institution</w:t>
            </w:r>
          </w:p>
        </w:tc>
        <w:tc>
          <w:tcPr>
            <w:tcW w:w="4788" w:type="dxa"/>
            <w:shd w:val="clear" w:color="auto" w:fill="auto"/>
          </w:tcPr>
          <w:p w:rsidR="00F02293" w:rsidRDefault="00F02293" w:rsidP="00675582">
            <w:pPr>
              <w:spacing w:line="360" w:lineRule="auto"/>
              <w:jc w:val="right"/>
            </w:pPr>
            <w:r>
              <w:t xml:space="preserve">Map  </w:t>
            </w:r>
            <w:r>
              <w:rPr>
                <w:noProof/>
              </w:rPr>
              <w:t>159</w:t>
            </w:r>
            <w:r>
              <w:t xml:space="preserve">   Parcel(s) </w:t>
            </w:r>
            <w:r>
              <w:rPr>
                <w:noProof/>
              </w:rPr>
              <w:t>264</w:t>
            </w:r>
          </w:p>
        </w:tc>
      </w:tr>
    </w:tbl>
    <w:p w:rsidR="00F02293" w:rsidRPr="00552987" w:rsidRDefault="00552987" w:rsidP="00C33DB1">
      <w:pPr>
        <w:spacing w:line="360" w:lineRule="auto"/>
        <w:jc w:val="both"/>
        <w:rPr>
          <w:b/>
        </w:rPr>
      </w:pPr>
      <w:r w:rsidRPr="00552987">
        <w:rPr>
          <w:b/>
        </w:rPr>
        <w:t>Deferred to June 18, 2015</w:t>
      </w:r>
    </w:p>
    <w:p w:rsidR="00F02293" w:rsidRDefault="00F02293">
      <w:pPr>
        <w:pStyle w:val="Heading1"/>
      </w:pPr>
      <w:r w:rsidRPr="00B84D4B">
        <w:rPr>
          <w:u w:val="none"/>
        </w:rPr>
        <w:t xml:space="preserve">RESULT </w:t>
      </w:r>
      <w:r>
        <w:br w:type="page"/>
      </w:r>
      <w:r>
        <w:lastRenderedPageBreak/>
        <w:t>Page two</w:t>
      </w:r>
    </w:p>
    <w:p w:rsidR="00F02293" w:rsidRDefault="00F02293">
      <w:pPr>
        <w:rPr>
          <w:b/>
          <w:u w:val="single"/>
        </w:rPr>
      </w:pPr>
    </w:p>
    <w:p w:rsidR="00F02293" w:rsidRDefault="00F02293" w:rsidP="00EA4355">
      <w:pPr>
        <w:jc w:val="center"/>
        <w:rPr>
          <w:b/>
          <w:u w:val="single"/>
        </w:rPr>
      </w:pPr>
      <w:proofErr w:type="gramStart"/>
      <w:r>
        <w:rPr>
          <w:b/>
          <w:u w:val="single"/>
        </w:rPr>
        <w:t xml:space="preserve">CASE  </w:t>
      </w:r>
      <w:r w:rsidRPr="0022675E">
        <w:rPr>
          <w:b/>
          <w:noProof/>
          <w:u w:val="single"/>
        </w:rPr>
        <w:t>2015</w:t>
      </w:r>
      <w:proofErr w:type="gramEnd"/>
      <w:r w:rsidRPr="0022675E">
        <w:rPr>
          <w:b/>
          <w:noProof/>
          <w:u w:val="single"/>
        </w:rPr>
        <w:t>-049</w:t>
      </w:r>
      <w:r>
        <w:rPr>
          <w:b/>
          <w:u w:val="single"/>
        </w:rPr>
        <w:t xml:space="preserve"> (Council District – </w:t>
      </w:r>
      <w:r w:rsidRPr="0022675E">
        <w:rPr>
          <w:b/>
          <w:noProof/>
          <w:u w:val="single"/>
        </w:rPr>
        <w:t>06</w:t>
      </w:r>
      <w:r>
        <w:rPr>
          <w:b/>
          <w:u w:val="single"/>
        </w:rPr>
        <w:t xml:space="preserve">)   </w:t>
      </w:r>
    </w:p>
    <w:p w:rsidR="00F02293" w:rsidRDefault="00F02293" w:rsidP="00EA4355">
      <w:pPr>
        <w:jc w:val="center"/>
        <w:rPr>
          <w:b/>
          <w:u w:val="single"/>
        </w:rPr>
      </w:pPr>
    </w:p>
    <w:p w:rsidR="00F02293" w:rsidRDefault="00F02293" w:rsidP="0034792A">
      <w:pPr>
        <w:spacing w:line="360" w:lineRule="auto"/>
        <w:jc w:val="both"/>
      </w:pPr>
      <w:r w:rsidRPr="0022675E">
        <w:rPr>
          <w:b/>
          <w:noProof/>
        </w:rPr>
        <w:t>Jeff Flowers</w:t>
      </w:r>
      <w:r>
        <w:rPr>
          <w:b/>
        </w:rPr>
        <w:t xml:space="preserve">, </w:t>
      </w:r>
      <w:r>
        <w:t xml:space="preserve">appellant and </w:t>
      </w:r>
      <w:r>
        <w:rPr>
          <w:noProof/>
        </w:rPr>
        <w:t>Jeff flowers</w:t>
      </w:r>
      <w:r>
        <w:t xml:space="preserve">, owner of the property located at </w:t>
      </w:r>
      <w:r w:rsidRPr="0022675E">
        <w:rPr>
          <w:b/>
          <w:bCs/>
          <w:noProof/>
        </w:rPr>
        <w:t>411 S. 14TH. St.</w:t>
      </w:r>
      <w:r>
        <w:rPr>
          <w:b/>
          <w:bCs/>
        </w:rPr>
        <w:t xml:space="preserve">, </w:t>
      </w:r>
      <w:r>
        <w:t xml:space="preserve">requesting </w:t>
      </w:r>
      <w:r>
        <w:rPr>
          <w:noProof/>
        </w:rPr>
        <w:t>variance in street setback for privacy fence</w:t>
      </w:r>
      <w:r>
        <w:t xml:space="preserve"> in the </w:t>
      </w:r>
      <w:r>
        <w:rPr>
          <w:noProof/>
        </w:rPr>
        <w:t>R6</w:t>
      </w:r>
      <w:r>
        <w:t xml:space="preserve"> District, </w:t>
      </w:r>
      <w:r>
        <w:rPr>
          <w:noProof/>
        </w:rPr>
        <w:t>to erect privacy fence</w:t>
      </w:r>
      <w:r>
        <w:t xml:space="preserve">. </w:t>
      </w:r>
      <w:proofErr w:type="gramStart"/>
      <w:r>
        <w:t xml:space="preserve">Referred to the Board under Section </w:t>
      </w:r>
      <w:r>
        <w:rPr>
          <w:noProof/>
        </w:rPr>
        <w:t>17.12.040 E 26</w:t>
      </w:r>
      <w:r>
        <w:t>.</w:t>
      </w:r>
      <w:proofErr w:type="gramEnd"/>
      <w:r>
        <w:t xml:space="preserve">  The appellant has alleged the Board would have jurisdiction under Section 17.40.180.  (</w:t>
      </w:r>
      <w:r>
        <w:rPr>
          <w:noProof/>
        </w:rPr>
        <w:t>B</w:t>
      </w:r>
      <w:r>
        <w:t xml:space="preserve">).  </w:t>
      </w:r>
    </w:p>
    <w:tbl>
      <w:tblPr>
        <w:tblW w:w="0" w:type="auto"/>
        <w:tblLook w:val="01E0" w:firstRow="1" w:lastRow="1" w:firstColumn="1" w:lastColumn="1" w:noHBand="0" w:noVBand="0"/>
      </w:tblPr>
      <w:tblGrid>
        <w:gridCol w:w="4788"/>
        <w:gridCol w:w="4788"/>
      </w:tblGrid>
      <w:tr w:rsidR="00F02293" w:rsidTr="00675582">
        <w:tc>
          <w:tcPr>
            <w:tcW w:w="4788" w:type="dxa"/>
            <w:shd w:val="clear" w:color="auto" w:fill="auto"/>
          </w:tcPr>
          <w:p w:rsidR="00F02293" w:rsidRDefault="00F02293" w:rsidP="00675582">
            <w:pPr>
              <w:spacing w:line="360" w:lineRule="auto"/>
              <w:jc w:val="both"/>
            </w:pPr>
            <w:r>
              <w:t>Use-</w:t>
            </w:r>
            <w:r>
              <w:rPr>
                <w:noProof/>
              </w:rPr>
              <w:t>Single Family</w:t>
            </w:r>
          </w:p>
        </w:tc>
        <w:tc>
          <w:tcPr>
            <w:tcW w:w="4788" w:type="dxa"/>
            <w:shd w:val="clear" w:color="auto" w:fill="auto"/>
          </w:tcPr>
          <w:p w:rsidR="00F02293" w:rsidRDefault="00F02293" w:rsidP="00675582">
            <w:pPr>
              <w:spacing w:line="360" w:lineRule="auto"/>
              <w:jc w:val="right"/>
            </w:pPr>
            <w:r>
              <w:t xml:space="preserve">Map  </w:t>
            </w:r>
            <w:r>
              <w:rPr>
                <w:noProof/>
              </w:rPr>
              <w:t>83-13</w:t>
            </w:r>
            <w:r>
              <w:t xml:space="preserve">   Parcel(s) </w:t>
            </w:r>
            <w:r>
              <w:rPr>
                <w:noProof/>
              </w:rPr>
              <w:t>357</w:t>
            </w:r>
          </w:p>
        </w:tc>
      </w:tr>
    </w:tbl>
    <w:p w:rsidR="00F02293" w:rsidRDefault="00F02293" w:rsidP="00EA4355">
      <w:pPr>
        <w:spacing w:line="360" w:lineRule="auto"/>
        <w:jc w:val="both"/>
        <w:rPr>
          <w:b/>
        </w:rPr>
      </w:pPr>
    </w:p>
    <w:p w:rsidR="00F02293" w:rsidRDefault="00F02293" w:rsidP="00EA4355">
      <w:pPr>
        <w:spacing w:line="360" w:lineRule="auto"/>
        <w:jc w:val="both"/>
      </w:pPr>
      <w:r>
        <w:rPr>
          <w:b/>
        </w:rPr>
        <w:t xml:space="preserve">RESULT  </w:t>
      </w:r>
    </w:p>
    <w:p w:rsidR="00F02293" w:rsidRDefault="00F02293" w:rsidP="0036699C">
      <w:pPr>
        <w:rPr>
          <w:b/>
          <w:u w:val="single"/>
        </w:rPr>
      </w:pPr>
    </w:p>
    <w:p w:rsidR="00F02293" w:rsidRDefault="00F02293" w:rsidP="00F146CF">
      <w:pPr>
        <w:jc w:val="center"/>
        <w:rPr>
          <w:b/>
          <w:u w:val="single"/>
        </w:rPr>
      </w:pPr>
      <w:proofErr w:type="gramStart"/>
      <w:r>
        <w:rPr>
          <w:b/>
          <w:u w:val="single"/>
        </w:rPr>
        <w:t xml:space="preserve">CASE  </w:t>
      </w:r>
      <w:r w:rsidRPr="0022675E">
        <w:rPr>
          <w:b/>
          <w:noProof/>
          <w:u w:val="single"/>
        </w:rPr>
        <w:t>2015</w:t>
      </w:r>
      <w:proofErr w:type="gramEnd"/>
      <w:r w:rsidRPr="0022675E">
        <w:rPr>
          <w:b/>
          <w:noProof/>
          <w:u w:val="single"/>
        </w:rPr>
        <w:t>-050</w:t>
      </w:r>
      <w:r>
        <w:rPr>
          <w:b/>
          <w:u w:val="single"/>
        </w:rPr>
        <w:t xml:space="preserve"> (Council District – </w:t>
      </w:r>
      <w:r w:rsidRPr="0022675E">
        <w:rPr>
          <w:b/>
          <w:noProof/>
          <w:u w:val="single"/>
        </w:rPr>
        <w:t>10</w:t>
      </w:r>
      <w:r>
        <w:rPr>
          <w:b/>
          <w:u w:val="single"/>
        </w:rPr>
        <w:t xml:space="preserve">)   </w:t>
      </w:r>
    </w:p>
    <w:p w:rsidR="00F02293" w:rsidRDefault="00F02293" w:rsidP="00F146CF">
      <w:pPr>
        <w:jc w:val="center"/>
        <w:rPr>
          <w:b/>
          <w:u w:val="single"/>
        </w:rPr>
      </w:pPr>
    </w:p>
    <w:p w:rsidR="00F02293" w:rsidRDefault="00F02293" w:rsidP="0034792A">
      <w:pPr>
        <w:spacing w:line="360" w:lineRule="auto"/>
        <w:jc w:val="both"/>
      </w:pPr>
      <w:r w:rsidRPr="0022675E">
        <w:rPr>
          <w:b/>
          <w:noProof/>
        </w:rPr>
        <w:t>Payman Zad</w:t>
      </w:r>
      <w:r>
        <w:rPr>
          <w:b/>
        </w:rPr>
        <w:t xml:space="preserve">, </w:t>
      </w:r>
      <w:r>
        <w:t xml:space="preserve">appellant and </w:t>
      </w:r>
      <w:r>
        <w:rPr>
          <w:noProof/>
        </w:rPr>
        <w:t>Payman Zad</w:t>
      </w:r>
      <w:r>
        <w:t xml:space="preserve">, owner of the property located at </w:t>
      </w:r>
      <w:r w:rsidRPr="0022675E">
        <w:rPr>
          <w:b/>
          <w:bCs/>
          <w:noProof/>
        </w:rPr>
        <w:t>1201 Gallatin Pike</w:t>
      </w:r>
      <w:r>
        <w:rPr>
          <w:b/>
          <w:bCs/>
        </w:rPr>
        <w:t xml:space="preserve">, </w:t>
      </w:r>
      <w:r>
        <w:t xml:space="preserve">requesting </w:t>
      </w:r>
      <w:r>
        <w:rPr>
          <w:noProof/>
        </w:rPr>
        <w:t>variance fence required 3' wrought iron fence with brick pillars request 5' wrought iron fence no pillars</w:t>
      </w:r>
      <w:r>
        <w:t xml:space="preserve"> in the </w:t>
      </w:r>
      <w:r>
        <w:rPr>
          <w:noProof/>
        </w:rPr>
        <w:t>CS</w:t>
      </w:r>
      <w:r>
        <w:t xml:space="preserve"> District, </w:t>
      </w:r>
      <w:r>
        <w:rPr>
          <w:noProof/>
        </w:rPr>
        <w:t>to use existing car lot with existing 5' wrought iron fence</w:t>
      </w:r>
      <w:r>
        <w:t xml:space="preserve">. </w:t>
      </w:r>
      <w:proofErr w:type="gramStart"/>
      <w:r>
        <w:t xml:space="preserve">Referred to the Board under Section </w:t>
      </w:r>
      <w:r>
        <w:rPr>
          <w:noProof/>
        </w:rPr>
        <w:t>17.16.070F</w:t>
      </w:r>
      <w:r>
        <w:t>.</w:t>
      </w:r>
      <w:proofErr w:type="gramEnd"/>
      <w:r>
        <w:t xml:space="preserve">  The appellant has alleged the Board would have jurisdiction under Section 17.40.180.  (</w:t>
      </w:r>
      <w:r>
        <w:rPr>
          <w:noProof/>
        </w:rPr>
        <w:t>B</w:t>
      </w:r>
      <w:r>
        <w:t xml:space="preserve">). </w:t>
      </w:r>
    </w:p>
    <w:tbl>
      <w:tblPr>
        <w:tblW w:w="0" w:type="auto"/>
        <w:tblLook w:val="01E0" w:firstRow="1" w:lastRow="1" w:firstColumn="1" w:lastColumn="1" w:noHBand="0" w:noVBand="0"/>
      </w:tblPr>
      <w:tblGrid>
        <w:gridCol w:w="4788"/>
        <w:gridCol w:w="4788"/>
      </w:tblGrid>
      <w:tr w:rsidR="00F02293" w:rsidTr="00675582">
        <w:tc>
          <w:tcPr>
            <w:tcW w:w="4788" w:type="dxa"/>
            <w:shd w:val="clear" w:color="auto" w:fill="auto"/>
          </w:tcPr>
          <w:p w:rsidR="00F02293" w:rsidRDefault="00F02293" w:rsidP="00675582">
            <w:pPr>
              <w:spacing w:line="360" w:lineRule="auto"/>
              <w:jc w:val="both"/>
            </w:pPr>
            <w:r>
              <w:t>Use-</w:t>
            </w:r>
            <w:r>
              <w:rPr>
                <w:noProof/>
              </w:rPr>
              <w:t>Auto Sales Used</w:t>
            </w:r>
          </w:p>
        </w:tc>
        <w:tc>
          <w:tcPr>
            <w:tcW w:w="4788" w:type="dxa"/>
            <w:shd w:val="clear" w:color="auto" w:fill="auto"/>
          </w:tcPr>
          <w:p w:rsidR="00F02293" w:rsidRDefault="00F02293" w:rsidP="00675582">
            <w:pPr>
              <w:spacing w:line="360" w:lineRule="auto"/>
              <w:jc w:val="right"/>
            </w:pPr>
            <w:r>
              <w:t xml:space="preserve">Map  </w:t>
            </w:r>
            <w:r>
              <w:rPr>
                <w:noProof/>
              </w:rPr>
              <w:t>34</w:t>
            </w:r>
            <w:r>
              <w:t xml:space="preserve">   Parcel(s) </w:t>
            </w:r>
            <w:r>
              <w:rPr>
                <w:noProof/>
              </w:rPr>
              <w:t>25</w:t>
            </w:r>
          </w:p>
        </w:tc>
      </w:tr>
    </w:tbl>
    <w:p w:rsidR="00F02293" w:rsidRDefault="00F02293" w:rsidP="0034792A">
      <w:pPr>
        <w:spacing w:line="360" w:lineRule="auto"/>
        <w:jc w:val="both"/>
      </w:pPr>
    </w:p>
    <w:p w:rsidR="00F02293" w:rsidRDefault="00F02293" w:rsidP="000B7B1D">
      <w:pPr>
        <w:spacing w:line="360" w:lineRule="auto"/>
        <w:jc w:val="both"/>
      </w:pPr>
      <w:r>
        <w:rPr>
          <w:b/>
        </w:rPr>
        <w:t xml:space="preserve">RESULT  </w:t>
      </w:r>
    </w:p>
    <w:p w:rsidR="00F02293" w:rsidRDefault="00F02293" w:rsidP="007F748A">
      <w:pPr>
        <w:rPr>
          <w:b/>
          <w:u w:val="single"/>
        </w:rPr>
      </w:pPr>
    </w:p>
    <w:p w:rsidR="00F02293" w:rsidRDefault="00F02293" w:rsidP="0036699C">
      <w:pPr>
        <w:rPr>
          <w:b/>
          <w:u w:val="single"/>
        </w:rPr>
      </w:pPr>
    </w:p>
    <w:p w:rsidR="00F02293" w:rsidRDefault="00F02293" w:rsidP="00F146CF">
      <w:pPr>
        <w:jc w:val="center"/>
        <w:rPr>
          <w:b/>
          <w:u w:val="single"/>
        </w:rPr>
      </w:pPr>
      <w:proofErr w:type="gramStart"/>
      <w:r>
        <w:rPr>
          <w:b/>
          <w:u w:val="single"/>
        </w:rPr>
        <w:t xml:space="preserve">CASE  </w:t>
      </w:r>
      <w:r w:rsidRPr="0022675E">
        <w:rPr>
          <w:b/>
          <w:noProof/>
          <w:u w:val="single"/>
        </w:rPr>
        <w:t>2015</w:t>
      </w:r>
      <w:proofErr w:type="gramEnd"/>
      <w:r w:rsidRPr="0022675E">
        <w:rPr>
          <w:b/>
          <w:noProof/>
          <w:u w:val="single"/>
        </w:rPr>
        <w:t>-051</w:t>
      </w:r>
      <w:r>
        <w:rPr>
          <w:b/>
          <w:u w:val="single"/>
        </w:rPr>
        <w:t xml:space="preserve"> (Council District – </w:t>
      </w:r>
      <w:r w:rsidRPr="0022675E">
        <w:rPr>
          <w:b/>
          <w:noProof/>
          <w:u w:val="single"/>
        </w:rPr>
        <w:t>03</w:t>
      </w:r>
      <w:r>
        <w:rPr>
          <w:b/>
          <w:u w:val="single"/>
        </w:rPr>
        <w:t xml:space="preserve">)   </w:t>
      </w:r>
    </w:p>
    <w:p w:rsidR="00F02293" w:rsidRDefault="00F02293" w:rsidP="00F146CF">
      <w:pPr>
        <w:jc w:val="center"/>
        <w:rPr>
          <w:b/>
          <w:u w:val="single"/>
        </w:rPr>
      </w:pPr>
    </w:p>
    <w:p w:rsidR="00F02293" w:rsidRDefault="00F02293" w:rsidP="0034792A">
      <w:pPr>
        <w:spacing w:line="360" w:lineRule="auto"/>
        <w:jc w:val="both"/>
      </w:pPr>
      <w:r w:rsidRPr="0022675E">
        <w:rPr>
          <w:b/>
          <w:noProof/>
        </w:rPr>
        <w:t>Brett Smith</w:t>
      </w:r>
      <w:r>
        <w:rPr>
          <w:b/>
        </w:rPr>
        <w:t xml:space="preserve">, </w:t>
      </w:r>
      <w:r>
        <w:t xml:space="preserve">appellant and </w:t>
      </w:r>
      <w:r>
        <w:rPr>
          <w:noProof/>
        </w:rPr>
        <w:t>Parkway Baptist</w:t>
      </w:r>
      <w:r>
        <w:t xml:space="preserve">, owner of the property located at </w:t>
      </w:r>
      <w:r w:rsidRPr="0022675E">
        <w:rPr>
          <w:b/>
          <w:bCs/>
          <w:noProof/>
        </w:rPr>
        <w:t>505 Cuniff Pkwy</w:t>
      </w:r>
      <w:r>
        <w:rPr>
          <w:b/>
          <w:bCs/>
        </w:rPr>
        <w:t xml:space="preserve">, </w:t>
      </w:r>
      <w:r>
        <w:t xml:space="preserve">requesting </w:t>
      </w:r>
      <w:r>
        <w:rPr>
          <w:noProof/>
        </w:rPr>
        <w:t>special exception 17.16.170e</w:t>
      </w:r>
      <w:r>
        <w:t xml:space="preserve"> in the </w:t>
      </w:r>
      <w:r>
        <w:rPr>
          <w:noProof/>
        </w:rPr>
        <w:t>RS20</w:t>
      </w:r>
      <w:r>
        <w:t xml:space="preserve"> District, </w:t>
      </w:r>
      <w:r>
        <w:rPr>
          <w:noProof/>
        </w:rPr>
        <w:t>to add 87 parking spaces to existing parking lot.</w:t>
      </w:r>
      <w:r>
        <w:t xml:space="preserve">. </w:t>
      </w:r>
      <w:proofErr w:type="gramStart"/>
      <w:r>
        <w:t xml:space="preserve">Referred to the Board under Section </w:t>
      </w:r>
      <w:r>
        <w:rPr>
          <w:noProof/>
        </w:rPr>
        <w:t>17.16.170E</w:t>
      </w:r>
      <w:r>
        <w:t>.</w:t>
      </w:r>
      <w:proofErr w:type="gramEnd"/>
      <w:r>
        <w:t xml:space="preserve">  The appellant has alleged the Board would have jurisdiction under Section 17.40.180.  (</w:t>
      </w:r>
      <w:r>
        <w:rPr>
          <w:noProof/>
        </w:rPr>
        <w:t>C</w:t>
      </w:r>
      <w:r>
        <w:t xml:space="preserve">). </w:t>
      </w:r>
    </w:p>
    <w:tbl>
      <w:tblPr>
        <w:tblW w:w="0" w:type="auto"/>
        <w:tblLook w:val="01E0" w:firstRow="1" w:lastRow="1" w:firstColumn="1" w:lastColumn="1" w:noHBand="0" w:noVBand="0"/>
      </w:tblPr>
      <w:tblGrid>
        <w:gridCol w:w="4788"/>
        <w:gridCol w:w="4788"/>
      </w:tblGrid>
      <w:tr w:rsidR="00F02293" w:rsidTr="00675582">
        <w:tc>
          <w:tcPr>
            <w:tcW w:w="4788" w:type="dxa"/>
            <w:shd w:val="clear" w:color="auto" w:fill="auto"/>
          </w:tcPr>
          <w:p w:rsidR="00F02293" w:rsidRDefault="00F02293" w:rsidP="00675582">
            <w:pPr>
              <w:spacing w:line="360" w:lineRule="auto"/>
              <w:jc w:val="both"/>
            </w:pPr>
            <w:r>
              <w:t>Use-</w:t>
            </w:r>
            <w:r>
              <w:rPr>
                <w:noProof/>
              </w:rPr>
              <w:t>2015-051</w:t>
            </w:r>
          </w:p>
        </w:tc>
        <w:tc>
          <w:tcPr>
            <w:tcW w:w="4788" w:type="dxa"/>
            <w:shd w:val="clear" w:color="auto" w:fill="auto"/>
          </w:tcPr>
          <w:p w:rsidR="00F02293" w:rsidRDefault="00F02293" w:rsidP="00675582">
            <w:pPr>
              <w:spacing w:line="360" w:lineRule="auto"/>
              <w:jc w:val="right"/>
            </w:pPr>
            <w:r>
              <w:t xml:space="preserve">Map  </w:t>
            </w:r>
            <w:r>
              <w:rPr>
                <w:noProof/>
              </w:rPr>
              <w:t>33-15</w:t>
            </w:r>
            <w:r>
              <w:t xml:space="preserve">   Parcel(s) </w:t>
            </w:r>
            <w:r>
              <w:rPr>
                <w:noProof/>
              </w:rPr>
              <w:t>3</w:t>
            </w:r>
          </w:p>
        </w:tc>
      </w:tr>
    </w:tbl>
    <w:p w:rsidR="00F02293" w:rsidRDefault="00F02293" w:rsidP="00EA4355">
      <w:pPr>
        <w:spacing w:line="360" w:lineRule="auto"/>
        <w:jc w:val="both"/>
        <w:rPr>
          <w:b/>
        </w:rPr>
      </w:pPr>
    </w:p>
    <w:p w:rsidR="00F02293" w:rsidRDefault="00F02293" w:rsidP="00EA4355">
      <w:pPr>
        <w:spacing w:line="360" w:lineRule="auto"/>
        <w:jc w:val="both"/>
      </w:pPr>
      <w:r>
        <w:rPr>
          <w:b/>
        </w:rPr>
        <w:t xml:space="preserve">RESULT  </w:t>
      </w:r>
    </w:p>
    <w:p w:rsidR="00F02293" w:rsidRPr="006D4253" w:rsidRDefault="00F02293" w:rsidP="0036699C">
      <w:pPr>
        <w:rPr>
          <w:b/>
          <w:u w:val="single"/>
        </w:rPr>
      </w:pPr>
      <w:r>
        <w:rPr>
          <w:b/>
          <w:u w:val="single"/>
        </w:rPr>
        <w:br w:type="page"/>
      </w:r>
      <w:r>
        <w:rPr>
          <w:b/>
          <w:u w:val="single"/>
        </w:rPr>
        <w:lastRenderedPageBreak/>
        <w:t>Page three</w:t>
      </w:r>
    </w:p>
    <w:p w:rsidR="00F02293" w:rsidRDefault="00F02293" w:rsidP="0036699C">
      <w:pPr>
        <w:rPr>
          <w:b/>
          <w:u w:val="single"/>
        </w:rPr>
      </w:pPr>
    </w:p>
    <w:p w:rsidR="00F02293" w:rsidRDefault="00F02293" w:rsidP="00F146CF">
      <w:pPr>
        <w:jc w:val="center"/>
        <w:rPr>
          <w:b/>
          <w:u w:val="single"/>
        </w:rPr>
      </w:pPr>
      <w:proofErr w:type="gramStart"/>
      <w:r>
        <w:rPr>
          <w:b/>
          <w:u w:val="single"/>
        </w:rPr>
        <w:t xml:space="preserve">CASE  </w:t>
      </w:r>
      <w:r w:rsidRPr="0022675E">
        <w:rPr>
          <w:b/>
          <w:noProof/>
          <w:u w:val="single"/>
        </w:rPr>
        <w:t>2015</w:t>
      </w:r>
      <w:proofErr w:type="gramEnd"/>
      <w:r w:rsidRPr="0022675E">
        <w:rPr>
          <w:b/>
          <w:noProof/>
          <w:u w:val="single"/>
        </w:rPr>
        <w:t>-052</w:t>
      </w:r>
      <w:r>
        <w:rPr>
          <w:b/>
          <w:u w:val="single"/>
        </w:rPr>
        <w:t xml:space="preserve"> (Council District – </w:t>
      </w:r>
      <w:r w:rsidRPr="0022675E">
        <w:rPr>
          <w:b/>
          <w:noProof/>
          <w:u w:val="single"/>
        </w:rPr>
        <w:t>05</w:t>
      </w:r>
      <w:r>
        <w:rPr>
          <w:b/>
          <w:u w:val="single"/>
        </w:rPr>
        <w:t xml:space="preserve">)   </w:t>
      </w:r>
    </w:p>
    <w:p w:rsidR="00F02293" w:rsidRDefault="00F02293" w:rsidP="00F146CF">
      <w:pPr>
        <w:jc w:val="center"/>
        <w:rPr>
          <w:b/>
          <w:u w:val="single"/>
        </w:rPr>
      </w:pPr>
    </w:p>
    <w:p w:rsidR="00F02293" w:rsidRDefault="00F02293" w:rsidP="0034792A">
      <w:pPr>
        <w:spacing w:line="360" w:lineRule="auto"/>
        <w:jc w:val="both"/>
      </w:pPr>
      <w:r w:rsidRPr="0022675E">
        <w:rPr>
          <w:b/>
          <w:noProof/>
        </w:rPr>
        <w:t>Brenard Wilson</w:t>
      </w:r>
      <w:r>
        <w:rPr>
          <w:b/>
        </w:rPr>
        <w:t xml:space="preserve">, </w:t>
      </w:r>
      <w:r>
        <w:t xml:space="preserve">appellant and </w:t>
      </w:r>
      <w:r>
        <w:rPr>
          <w:noProof/>
        </w:rPr>
        <w:t>Harry Sheilds</w:t>
      </w:r>
      <w:r>
        <w:t xml:space="preserve">, owner of the property located at </w:t>
      </w:r>
      <w:r w:rsidRPr="0022675E">
        <w:rPr>
          <w:b/>
          <w:bCs/>
          <w:noProof/>
        </w:rPr>
        <w:t>213 Neill Ave.</w:t>
      </w:r>
      <w:r>
        <w:rPr>
          <w:b/>
          <w:bCs/>
        </w:rPr>
        <w:t xml:space="preserve">, </w:t>
      </w:r>
      <w:r>
        <w:t xml:space="preserve">requesting </w:t>
      </w:r>
      <w:r>
        <w:rPr>
          <w:noProof/>
        </w:rPr>
        <w:t>special exception required setbacks both streets 30' request 10' variance driveway distance from intersection required 50' request 35' variance backing into street less than 30' variance front façade to face neill ave request to face side street.</w:t>
      </w:r>
      <w:r>
        <w:t xml:space="preserve"> </w:t>
      </w:r>
      <w:proofErr w:type="gramStart"/>
      <w:r>
        <w:t>in</w:t>
      </w:r>
      <w:proofErr w:type="gramEnd"/>
      <w:r>
        <w:t xml:space="preserve"> the </w:t>
      </w:r>
      <w:r>
        <w:rPr>
          <w:noProof/>
        </w:rPr>
        <w:t>RM20</w:t>
      </w:r>
      <w:r>
        <w:t xml:space="preserve"> District, </w:t>
      </w:r>
      <w:r>
        <w:rPr>
          <w:noProof/>
        </w:rPr>
        <w:t>to construct 2 duplexes</w:t>
      </w:r>
      <w:r>
        <w:t xml:space="preserve">. Referred to the Board under Section </w:t>
      </w:r>
      <w:r>
        <w:rPr>
          <w:noProof/>
        </w:rPr>
        <w:t>17.12.035D1 17.20.160A2 17.20030A 17.12.030C</w:t>
      </w:r>
      <w:r>
        <w:t>.  The appellant has alleged the Board would have jurisdiction under Section 17.40.180.  (</w:t>
      </w:r>
      <w:r>
        <w:rPr>
          <w:noProof/>
        </w:rPr>
        <w:t>B</w:t>
      </w:r>
      <w:r>
        <w:t xml:space="preserve">). </w:t>
      </w:r>
    </w:p>
    <w:tbl>
      <w:tblPr>
        <w:tblW w:w="0" w:type="auto"/>
        <w:tblLook w:val="01E0" w:firstRow="1" w:lastRow="1" w:firstColumn="1" w:lastColumn="1" w:noHBand="0" w:noVBand="0"/>
      </w:tblPr>
      <w:tblGrid>
        <w:gridCol w:w="4788"/>
        <w:gridCol w:w="4788"/>
      </w:tblGrid>
      <w:tr w:rsidR="00F02293" w:rsidTr="00675582">
        <w:tc>
          <w:tcPr>
            <w:tcW w:w="4788" w:type="dxa"/>
            <w:shd w:val="clear" w:color="auto" w:fill="auto"/>
          </w:tcPr>
          <w:p w:rsidR="00F02293" w:rsidRDefault="00F02293" w:rsidP="00675582">
            <w:pPr>
              <w:spacing w:line="360" w:lineRule="auto"/>
              <w:jc w:val="both"/>
            </w:pPr>
            <w:r>
              <w:t>Use-</w:t>
            </w:r>
            <w:r>
              <w:rPr>
                <w:noProof/>
              </w:rPr>
              <w:t>Multi Family</w:t>
            </w:r>
          </w:p>
        </w:tc>
        <w:tc>
          <w:tcPr>
            <w:tcW w:w="4788" w:type="dxa"/>
            <w:shd w:val="clear" w:color="auto" w:fill="auto"/>
          </w:tcPr>
          <w:p w:rsidR="00F02293" w:rsidRDefault="00F02293" w:rsidP="00675582">
            <w:pPr>
              <w:spacing w:line="360" w:lineRule="auto"/>
              <w:jc w:val="right"/>
            </w:pPr>
            <w:r>
              <w:t xml:space="preserve">Map  </w:t>
            </w:r>
            <w:r>
              <w:rPr>
                <w:noProof/>
              </w:rPr>
              <w:t>82-12</w:t>
            </w:r>
            <w:r>
              <w:t xml:space="preserve">   Parcel(s) </w:t>
            </w:r>
            <w:r>
              <w:rPr>
                <w:noProof/>
              </w:rPr>
              <w:t>73</w:t>
            </w:r>
          </w:p>
        </w:tc>
      </w:tr>
    </w:tbl>
    <w:p w:rsidR="00F02293" w:rsidRDefault="00552987" w:rsidP="00EA4355">
      <w:pPr>
        <w:spacing w:line="360" w:lineRule="auto"/>
        <w:jc w:val="both"/>
        <w:rPr>
          <w:b/>
        </w:rPr>
      </w:pPr>
      <w:r>
        <w:rPr>
          <w:b/>
        </w:rPr>
        <w:t>Deferred to June 18, 2015</w:t>
      </w:r>
      <w:bookmarkStart w:id="0" w:name="_GoBack"/>
      <w:bookmarkEnd w:id="0"/>
    </w:p>
    <w:p w:rsidR="00F02293" w:rsidRDefault="00F02293" w:rsidP="00EA4355">
      <w:pPr>
        <w:spacing w:line="360" w:lineRule="auto"/>
        <w:jc w:val="both"/>
      </w:pPr>
      <w:r>
        <w:rPr>
          <w:b/>
        </w:rPr>
        <w:t xml:space="preserve">RESULT  </w:t>
      </w:r>
    </w:p>
    <w:p w:rsidR="00F02293" w:rsidRDefault="00F02293" w:rsidP="00EF4620">
      <w:pPr>
        <w:jc w:val="center"/>
        <w:rPr>
          <w:b/>
          <w:u w:val="single"/>
        </w:rPr>
      </w:pPr>
      <w:proofErr w:type="gramStart"/>
      <w:r>
        <w:rPr>
          <w:b/>
          <w:u w:val="single"/>
        </w:rPr>
        <w:t xml:space="preserve">CASE  </w:t>
      </w:r>
      <w:r w:rsidRPr="0022675E">
        <w:rPr>
          <w:b/>
          <w:noProof/>
          <w:u w:val="single"/>
        </w:rPr>
        <w:t>2015</w:t>
      </w:r>
      <w:proofErr w:type="gramEnd"/>
      <w:r w:rsidRPr="0022675E">
        <w:rPr>
          <w:b/>
          <w:noProof/>
          <w:u w:val="single"/>
        </w:rPr>
        <w:t>-053</w:t>
      </w:r>
      <w:r>
        <w:rPr>
          <w:b/>
          <w:u w:val="single"/>
        </w:rPr>
        <w:t xml:space="preserve"> (Council District – </w:t>
      </w:r>
      <w:r w:rsidRPr="0022675E">
        <w:rPr>
          <w:b/>
          <w:noProof/>
          <w:u w:val="single"/>
        </w:rPr>
        <w:t>20</w:t>
      </w:r>
      <w:r>
        <w:rPr>
          <w:b/>
          <w:u w:val="single"/>
        </w:rPr>
        <w:t xml:space="preserve">)   </w:t>
      </w:r>
    </w:p>
    <w:p w:rsidR="00F02293" w:rsidRDefault="00F02293" w:rsidP="00EF4620">
      <w:pPr>
        <w:jc w:val="center"/>
        <w:rPr>
          <w:b/>
          <w:u w:val="single"/>
        </w:rPr>
      </w:pPr>
    </w:p>
    <w:p w:rsidR="00F02293" w:rsidRDefault="00F02293" w:rsidP="0034792A">
      <w:pPr>
        <w:spacing w:line="360" w:lineRule="auto"/>
        <w:jc w:val="both"/>
      </w:pPr>
      <w:r w:rsidRPr="0022675E">
        <w:rPr>
          <w:b/>
          <w:noProof/>
        </w:rPr>
        <w:t>Lone Oak LLc</w:t>
      </w:r>
      <w:r>
        <w:rPr>
          <w:b/>
        </w:rPr>
        <w:t xml:space="preserve">, </w:t>
      </w:r>
      <w:r>
        <w:t xml:space="preserve">appellant and </w:t>
      </w:r>
      <w:r>
        <w:rPr>
          <w:noProof/>
        </w:rPr>
        <w:t>Lone Oak LLc</w:t>
      </w:r>
      <w:r>
        <w:t xml:space="preserve">, owner of the property located at </w:t>
      </w:r>
      <w:r w:rsidRPr="0022675E">
        <w:rPr>
          <w:b/>
          <w:bCs/>
          <w:noProof/>
        </w:rPr>
        <w:t>5502 New York Ave</w:t>
      </w:r>
      <w:r>
        <w:rPr>
          <w:b/>
          <w:bCs/>
        </w:rPr>
        <w:t xml:space="preserve">, </w:t>
      </w:r>
      <w:r>
        <w:t xml:space="preserve">requesting </w:t>
      </w:r>
      <w:r>
        <w:rPr>
          <w:noProof/>
        </w:rPr>
        <w:t>special exception setback required 40.5' request 30.5'</w:t>
      </w:r>
      <w:r>
        <w:t xml:space="preserve"> in the </w:t>
      </w:r>
      <w:r>
        <w:rPr>
          <w:noProof/>
        </w:rPr>
        <w:t>CS</w:t>
      </w:r>
      <w:r>
        <w:t xml:space="preserve"> District, </w:t>
      </w:r>
      <w:r>
        <w:rPr>
          <w:noProof/>
        </w:rPr>
        <w:t>to construct 7 single family townhomes and 1100 sq ft commercial building</w:t>
      </w:r>
      <w:r>
        <w:t xml:space="preserve">. </w:t>
      </w:r>
      <w:proofErr w:type="gramStart"/>
      <w:r>
        <w:t xml:space="preserve">Referred to the Board under Section </w:t>
      </w:r>
      <w:r>
        <w:rPr>
          <w:noProof/>
        </w:rPr>
        <w:t>17.12.035D1</w:t>
      </w:r>
      <w:r>
        <w:t>.</w:t>
      </w:r>
      <w:proofErr w:type="gramEnd"/>
      <w:r>
        <w:t xml:space="preserve">  The appellant has alleged the Board would have jurisdiction under Section 17.40.180.  (</w:t>
      </w:r>
      <w:r>
        <w:rPr>
          <w:noProof/>
        </w:rPr>
        <w:t>C</w:t>
      </w:r>
      <w:r>
        <w:t xml:space="preserve">). </w:t>
      </w:r>
    </w:p>
    <w:tbl>
      <w:tblPr>
        <w:tblW w:w="0" w:type="auto"/>
        <w:tblLook w:val="01E0" w:firstRow="1" w:lastRow="1" w:firstColumn="1" w:lastColumn="1" w:noHBand="0" w:noVBand="0"/>
      </w:tblPr>
      <w:tblGrid>
        <w:gridCol w:w="4788"/>
        <w:gridCol w:w="4788"/>
      </w:tblGrid>
      <w:tr w:rsidR="00F02293" w:rsidTr="00675582">
        <w:tc>
          <w:tcPr>
            <w:tcW w:w="4788" w:type="dxa"/>
            <w:shd w:val="clear" w:color="auto" w:fill="auto"/>
          </w:tcPr>
          <w:p w:rsidR="00F02293" w:rsidRDefault="00F02293" w:rsidP="00675582">
            <w:pPr>
              <w:spacing w:line="360" w:lineRule="auto"/>
              <w:jc w:val="both"/>
            </w:pPr>
            <w:r>
              <w:t>Use-</w:t>
            </w:r>
            <w:proofErr w:type="spellStart"/>
            <w:r>
              <w:rPr>
                <w:noProof/>
              </w:rPr>
              <w:t>multi family</w:t>
            </w:r>
            <w:proofErr w:type="spellEnd"/>
            <w:r>
              <w:rPr>
                <w:noProof/>
              </w:rPr>
              <w:t xml:space="preserve"> commercial</w:t>
            </w:r>
          </w:p>
        </w:tc>
        <w:tc>
          <w:tcPr>
            <w:tcW w:w="4788" w:type="dxa"/>
            <w:shd w:val="clear" w:color="auto" w:fill="auto"/>
          </w:tcPr>
          <w:p w:rsidR="00F02293" w:rsidRDefault="00F02293" w:rsidP="00675582">
            <w:pPr>
              <w:spacing w:line="360" w:lineRule="auto"/>
              <w:jc w:val="right"/>
            </w:pPr>
            <w:r>
              <w:t xml:space="preserve">Map  </w:t>
            </w:r>
            <w:r>
              <w:rPr>
                <w:noProof/>
              </w:rPr>
              <w:t>91-2</w:t>
            </w:r>
            <w:r>
              <w:t xml:space="preserve">   Parcel(s) </w:t>
            </w:r>
            <w:r>
              <w:rPr>
                <w:noProof/>
              </w:rPr>
              <w:t>288</w:t>
            </w:r>
          </w:p>
        </w:tc>
      </w:tr>
    </w:tbl>
    <w:p w:rsidR="00F02293" w:rsidRDefault="00F02293" w:rsidP="00EF4620">
      <w:pPr>
        <w:spacing w:line="360" w:lineRule="auto"/>
        <w:jc w:val="both"/>
        <w:rPr>
          <w:b/>
        </w:rPr>
      </w:pPr>
    </w:p>
    <w:p w:rsidR="00F02293" w:rsidRDefault="00F02293" w:rsidP="00EF4620">
      <w:pPr>
        <w:spacing w:line="360" w:lineRule="auto"/>
        <w:jc w:val="both"/>
      </w:pPr>
      <w:r>
        <w:rPr>
          <w:b/>
        </w:rPr>
        <w:t xml:space="preserve">RESULT  </w:t>
      </w:r>
    </w:p>
    <w:p w:rsidR="00F02293" w:rsidRDefault="00F02293" w:rsidP="00EF4620">
      <w:pPr>
        <w:rPr>
          <w:b/>
          <w:u w:val="single"/>
        </w:rPr>
      </w:pPr>
    </w:p>
    <w:p w:rsidR="00F02293" w:rsidRDefault="00F02293" w:rsidP="00EF4620">
      <w:pPr>
        <w:jc w:val="center"/>
        <w:rPr>
          <w:b/>
          <w:u w:val="single"/>
        </w:rPr>
      </w:pPr>
      <w:proofErr w:type="gramStart"/>
      <w:r>
        <w:rPr>
          <w:b/>
          <w:u w:val="single"/>
        </w:rPr>
        <w:t xml:space="preserve">CASE  </w:t>
      </w:r>
      <w:r w:rsidRPr="0022675E">
        <w:rPr>
          <w:b/>
          <w:noProof/>
          <w:u w:val="single"/>
        </w:rPr>
        <w:t>2015</w:t>
      </w:r>
      <w:proofErr w:type="gramEnd"/>
      <w:r w:rsidRPr="0022675E">
        <w:rPr>
          <w:b/>
          <w:noProof/>
          <w:u w:val="single"/>
        </w:rPr>
        <w:t>-054</w:t>
      </w:r>
      <w:r>
        <w:rPr>
          <w:b/>
          <w:u w:val="single"/>
        </w:rPr>
        <w:t xml:space="preserve"> (Council District – </w:t>
      </w:r>
      <w:r w:rsidRPr="0022675E">
        <w:rPr>
          <w:b/>
          <w:noProof/>
          <w:u w:val="single"/>
        </w:rPr>
        <w:t>20</w:t>
      </w:r>
      <w:r>
        <w:rPr>
          <w:b/>
          <w:u w:val="single"/>
        </w:rPr>
        <w:t xml:space="preserve">)   </w:t>
      </w:r>
    </w:p>
    <w:p w:rsidR="00F02293" w:rsidRDefault="00F02293" w:rsidP="00EF4620">
      <w:pPr>
        <w:jc w:val="center"/>
        <w:rPr>
          <w:b/>
          <w:u w:val="single"/>
        </w:rPr>
      </w:pPr>
    </w:p>
    <w:p w:rsidR="00F02293" w:rsidRDefault="00F02293" w:rsidP="0034792A">
      <w:pPr>
        <w:spacing w:line="360" w:lineRule="auto"/>
        <w:jc w:val="both"/>
      </w:pPr>
      <w:r w:rsidRPr="0022675E">
        <w:rPr>
          <w:b/>
          <w:noProof/>
        </w:rPr>
        <w:t>Micheal Bressman</w:t>
      </w:r>
      <w:r>
        <w:rPr>
          <w:b/>
        </w:rPr>
        <w:t xml:space="preserve">, </w:t>
      </w:r>
      <w:r>
        <w:t xml:space="preserve">appellant and </w:t>
      </w:r>
      <w:r>
        <w:rPr>
          <w:noProof/>
        </w:rPr>
        <w:t>Metro Gov't Power Board</w:t>
      </w:r>
      <w:r>
        <w:t xml:space="preserve">, owner of the property located at </w:t>
      </w:r>
      <w:r w:rsidRPr="0022675E">
        <w:rPr>
          <w:b/>
          <w:bCs/>
          <w:noProof/>
        </w:rPr>
        <w:t>6503 Thunderbird Drive</w:t>
      </w:r>
      <w:r>
        <w:rPr>
          <w:b/>
          <w:bCs/>
        </w:rPr>
        <w:t xml:space="preserve">, </w:t>
      </w:r>
      <w:r>
        <w:t xml:space="preserve">requesting </w:t>
      </w:r>
      <w:r>
        <w:rPr>
          <w:noProof/>
        </w:rPr>
        <w:t>insufficent sideyard 30' required 23' requested</w:t>
      </w:r>
      <w:r>
        <w:t xml:space="preserve"> in the </w:t>
      </w:r>
      <w:r>
        <w:rPr>
          <w:noProof/>
        </w:rPr>
        <w:t>R-10</w:t>
      </w:r>
      <w:r>
        <w:t xml:space="preserve"> District, </w:t>
      </w:r>
      <w:r>
        <w:rPr>
          <w:noProof/>
        </w:rPr>
        <w:t>to install a google hut on property</w:t>
      </w:r>
      <w:r>
        <w:t xml:space="preserve">. </w:t>
      </w:r>
      <w:proofErr w:type="gramStart"/>
      <w:r>
        <w:t xml:space="preserve">Referred to the Board under Section </w:t>
      </w:r>
      <w:r>
        <w:rPr>
          <w:noProof/>
        </w:rPr>
        <w:t>17.16.080 D-3</w:t>
      </w:r>
      <w:r>
        <w:t>.</w:t>
      </w:r>
      <w:proofErr w:type="gramEnd"/>
      <w:r>
        <w:t xml:space="preserve">  The appellant has alleged the Board would have jurisdiction under Section 17.40.180.  (</w:t>
      </w:r>
      <w:r>
        <w:rPr>
          <w:noProof/>
        </w:rPr>
        <w:t>B</w:t>
      </w:r>
      <w:r>
        <w:t xml:space="preserve">). </w:t>
      </w:r>
    </w:p>
    <w:tbl>
      <w:tblPr>
        <w:tblW w:w="0" w:type="auto"/>
        <w:tblLook w:val="01E0" w:firstRow="1" w:lastRow="1" w:firstColumn="1" w:lastColumn="1" w:noHBand="0" w:noVBand="0"/>
      </w:tblPr>
      <w:tblGrid>
        <w:gridCol w:w="4788"/>
        <w:gridCol w:w="4788"/>
      </w:tblGrid>
      <w:tr w:rsidR="00F02293" w:rsidTr="00675582">
        <w:tc>
          <w:tcPr>
            <w:tcW w:w="4788" w:type="dxa"/>
            <w:shd w:val="clear" w:color="auto" w:fill="auto"/>
          </w:tcPr>
          <w:p w:rsidR="00F02293" w:rsidRDefault="00886519" w:rsidP="00675582">
            <w:pPr>
              <w:spacing w:line="360" w:lineRule="auto"/>
              <w:jc w:val="both"/>
            </w:pPr>
            <w:r>
              <w:t>U</w:t>
            </w:r>
            <w:r w:rsidR="00F02293">
              <w:t>se-</w:t>
            </w:r>
            <w:r w:rsidR="00F02293">
              <w:rPr>
                <w:noProof/>
              </w:rPr>
              <w:t>Google Hut</w:t>
            </w:r>
          </w:p>
        </w:tc>
        <w:tc>
          <w:tcPr>
            <w:tcW w:w="4788" w:type="dxa"/>
            <w:shd w:val="clear" w:color="auto" w:fill="auto"/>
          </w:tcPr>
          <w:p w:rsidR="00F02293" w:rsidRDefault="00F02293" w:rsidP="00675582">
            <w:pPr>
              <w:spacing w:line="360" w:lineRule="auto"/>
              <w:jc w:val="right"/>
            </w:pPr>
            <w:r>
              <w:t xml:space="preserve">Map  </w:t>
            </w:r>
            <w:r>
              <w:rPr>
                <w:noProof/>
              </w:rPr>
              <w:t>102-4</w:t>
            </w:r>
            <w:r>
              <w:t xml:space="preserve">   Parcel(s) </w:t>
            </w:r>
            <w:r>
              <w:rPr>
                <w:noProof/>
              </w:rPr>
              <w:t>44.1</w:t>
            </w:r>
          </w:p>
        </w:tc>
      </w:tr>
    </w:tbl>
    <w:p w:rsidR="00F02293" w:rsidRDefault="00F02293" w:rsidP="00EF4620">
      <w:pPr>
        <w:spacing w:line="360" w:lineRule="auto"/>
        <w:jc w:val="both"/>
        <w:rPr>
          <w:b/>
        </w:rPr>
      </w:pPr>
    </w:p>
    <w:p w:rsidR="00F02293" w:rsidRDefault="00F02293" w:rsidP="00D40934">
      <w:pPr>
        <w:spacing w:line="360" w:lineRule="auto"/>
        <w:jc w:val="both"/>
      </w:pPr>
      <w:r>
        <w:rPr>
          <w:b/>
          <w:u w:val="single"/>
        </w:rPr>
        <w:br w:type="page"/>
      </w:r>
      <w:r>
        <w:lastRenderedPageBreak/>
        <w:t xml:space="preserve"> </w:t>
      </w:r>
    </w:p>
    <w:sectPr w:rsidR="00F02293" w:rsidSect="00F02293">
      <w:type w:val="continuous"/>
      <w:pgSz w:w="12240" w:h="15840" w:code="1"/>
      <w:pgMar w:top="907" w:right="1440" w:bottom="806" w:left="1440" w:header="0" w:footer="0" w:gutter="0"/>
      <w:paperSrc w:first="258" w:other="25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0A"/>
    <w:rsid w:val="00012929"/>
    <w:rsid w:val="00012963"/>
    <w:rsid w:val="00033FA9"/>
    <w:rsid w:val="000B7B1D"/>
    <w:rsid w:val="000E6BB2"/>
    <w:rsid w:val="00124F5B"/>
    <w:rsid w:val="001838E6"/>
    <w:rsid w:val="001A6349"/>
    <w:rsid w:val="001E323C"/>
    <w:rsid w:val="001E5694"/>
    <w:rsid w:val="002268EF"/>
    <w:rsid w:val="00285CB9"/>
    <w:rsid w:val="002D7A9C"/>
    <w:rsid w:val="002E07B8"/>
    <w:rsid w:val="002E3466"/>
    <w:rsid w:val="002F672D"/>
    <w:rsid w:val="0034792A"/>
    <w:rsid w:val="00356BF2"/>
    <w:rsid w:val="0036699C"/>
    <w:rsid w:val="00382E51"/>
    <w:rsid w:val="00384B08"/>
    <w:rsid w:val="003D643E"/>
    <w:rsid w:val="003E28B3"/>
    <w:rsid w:val="0042719B"/>
    <w:rsid w:val="004A6E7B"/>
    <w:rsid w:val="00511B13"/>
    <w:rsid w:val="00513ECD"/>
    <w:rsid w:val="00524D15"/>
    <w:rsid w:val="00541AFC"/>
    <w:rsid w:val="00552987"/>
    <w:rsid w:val="00552B1E"/>
    <w:rsid w:val="00567845"/>
    <w:rsid w:val="005707F2"/>
    <w:rsid w:val="00583456"/>
    <w:rsid w:val="005E1A77"/>
    <w:rsid w:val="005F7155"/>
    <w:rsid w:val="00606275"/>
    <w:rsid w:val="0062690C"/>
    <w:rsid w:val="00637F94"/>
    <w:rsid w:val="0064538C"/>
    <w:rsid w:val="00654248"/>
    <w:rsid w:val="00654B7E"/>
    <w:rsid w:val="00675582"/>
    <w:rsid w:val="006A0652"/>
    <w:rsid w:val="006B025D"/>
    <w:rsid w:val="006D4253"/>
    <w:rsid w:val="006F4146"/>
    <w:rsid w:val="00787728"/>
    <w:rsid w:val="007D6628"/>
    <w:rsid w:val="007F748A"/>
    <w:rsid w:val="007F7DD9"/>
    <w:rsid w:val="00830580"/>
    <w:rsid w:val="00855870"/>
    <w:rsid w:val="0087250C"/>
    <w:rsid w:val="00886519"/>
    <w:rsid w:val="00890E45"/>
    <w:rsid w:val="008938C6"/>
    <w:rsid w:val="00896329"/>
    <w:rsid w:val="00896F16"/>
    <w:rsid w:val="008D23F7"/>
    <w:rsid w:val="008F6C34"/>
    <w:rsid w:val="00970351"/>
    <w:rsid w:val="00977412"/>
    <w:rsid w:val="009C3639"/>
    <w:rsid w:val="009E5AC0"/>
    <w:rsid w:val="00A04A08"/>
    <w:rsid w:val="00A07F5D"/>
    <w:rsid w:val="00A87D6F"/>
    <w:rsid w:val="00AD10A1"/>
    <w:rsid w:val="00B84D4B"/>
    <w:rsid w:val="00BD311A"/>
    <w:rsid w:val="00C01333"/>
    <w:rsid w:val="00C153C5"/>
    <w:rsid w:val="00C33DB1"/>
    <w:rsid w:val="00C366E0"/>
    <w:rsid w:val="00C96C45"/>
    <w:rsid w:val="00CB0551"/>
    <w:rsid w:val="00CD5303"/>
    <w:rsid w:val="00CF774C"/>
    <w:rsid w:val="00D03A46"/>
    <w:rsid w:val="00D40934"/>
    <w:rsid w:val="00D51B47"/>
    <w:rsid w:val="00D55C09"/>
    <w:rsid w:val="00D70234"/>
    <w:rsid w:val="00D868C6"/>
    <w:rsid w:val="00DC280A"/>
    <w:rsid w:val="00DC3CC7"/>
    <w:rsid w:val="00DC7EE2"/>
    <w:rsid w:val="00DE05D7"/>
    <w:rsid w:val="00DE2734"/>
    <w:rsid w:val="00E259A3"/>
    <w:rsid w:val="00E565AD"/>
    <w:rsid w:val="00E8604F"/>
    <w:rsid w:val="00EA0733"/>
    <w:rsid w:val="00EA4355"/>
    <w:rsid w:val="00ED39F8"/>
    <w:rsid w:val="00EF4620"/>
    <w:rsid w:val="00F02293"/>
    <w:rsid w:val="00F146CF"/>
    <w:rsid w:val="00F4664A"/>
    <w:rsid w:val="00F775BD"/>
    <w:rsid w:val="00F957D1"/>
    <w:rsid w:val="00FC7690"/>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spacing w:line="360" w:lineRule="auto"/>
      <w:jc w:val="both"/>
      <w:outlineLvl w:val="2"/>
    </w:pPr>
    <w:rPr>
      <w:b/>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5303"/>
    <w:rPr>
      <w:rFonts w:ascii="Tahoma" w:hAnsi="Tahoma" w:cs="Tahoma"/>
      <w:sz w:val="16"/>
      <w:szCs w:val="16"/>
    </w:rPr>
  </w:style>
  <w:style w:type="table" w:styleId="TableGrid">
    <w:name w:val="Table Grid"/>
    <w:basedOn w:val="TableNormal"/>
    <w:rsid w:val="00637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spacing w:line="360" w:lineRule="auto"/>
      <w:jc w:val="both"/>
      <w:outlineLvl w:val="2"/>
    </w:pPr>
    <w:rPr>
      <w:b/>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5303"/>
    <w:rPr>
      <w:rFonts w:ascii="Tahoma" w:hAnsi="Tahoma" w:cs="Tahoma"/>
      <w:sz w:val="16"/>
      <w:szCs w:val="16"/>
    </w:rPr>
  </w:style>
  <w:style w:type="table" w:styleId="TableGrid">
    <w:name w:val="Table Grid"/>
    <w:basedOn w:val="TableNormal"/>
    <w:rsid w:val="00637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46352-A58C-49C4-B8F2-25EE0A74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 O C K E T</vt:lpstr>
    </vt:vector>
  </TitlesOfParts>
  <Company>Metro Davidson County Governm</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C K E T</dc:title>
  <dc:creator>KWEST</dc:creator>
  <cp:lastModifiedBy>Gibson, Christine (Codes)</cp:lastModifiedBy>
  <cp:revision>2</cp:revision>
  <cp:lastPrinted>2015-05-26T14:33:00Z</cp:lastPrinted>
  <dcterms:created xsi:type="dcterms:W3CDTF">2015-06-04T13:17:00Z</dcterms:created>
  <dcterms:modified xsi:type="dcterms:W3CDTF">2015-06-04T13:17:00Z</dcterms:modified>
</cp:coreProperties>
</file>