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E59" w:rsidRDefault="00D92F12">
      <w:pPr>
        <w:spacing w:before="53"/>
        <w:ind w:left="2078" w:right="1851"/>
        <w:jc w:val="center"/>
        <w:rPr>
          <w:b/>
          <w:sz w:val="28"/>
        </w:rPr>
      </w:pPr>
      <w:r>
        <w:rPr>
          <w:b/>
          <w:sz w:val="28"/>
        </w:rPr>
        <w:t>DOCKET</w:t>
      </w:r>
    </w:p>
    <w:p w:rsidR="00A81E59" w:rsidRDefault="00D92F12">
      <w:pPr>
        <w:pStyle w:val="Heading1"/>
        <w:spacing w:before="266"/>
        <w:ind w:left="2078" w:right="1854"/>
        <w:jc w:val="center"/>
        <w:rPr>
          <w:u w:val="none"/>
        </w:rPr>
      </w:pPr>
      <w:r>
        <w:rPr>
          <w:u w:val="none"/>
        </w:rPr>
        <w:t>10/17/2019</w:t>
      </w:r>
    </w:p>
    <w:p w:rsidR="00A81E59" w:rsidRDefault="00A81E59">
      <w:pPr>
        <w:pStyle w:val="BodyText"/>
        <w:rPr>
          <w:b/>
          <w:sz w:val="28"/>
        </w:rPr>
      </w:pPr>
    </w:p>
    <w:p w:rsidR="00A81E59" w:rsidRDefault="00D92F12">
      <w:pPr>
        <w:spacing w:before="209"/>
        <w:ind w:left="2078" w:right="1856"/>
        <w:jc w:val="center"/>
        <w:rPr>
          <w:b/>
          <w:sz w:val="26"/>
        </w:rPr>
      </w:pPr>
      <w:r>
        <w:rPr>
          <w:b/>
          <w:sz w:val="26"/>
        </w:rPr>
        <w:t>METROPOLITAN BOARD OF ZONING APPEALS P O BOX 196300</w:t>
      </w:r>
    </w:p>
    <w:p w:rsidR="00A81E59" w:rsidRDefault="00D92F12">
      <w:pPr>
        <w:spacing w:before="2"/>
        <w:ind w:left="2796" w:right="2574" w:firstLine="4"/>
        <w:jc w:val="center"/>
        <w:rPr>
          <w:b/>
          <w:sz w:val="26"/>
        </w:rPr>
      </w:pPr>
      <w:r>
        <w:rPr>
          <w:b/>
          <w:sz w:val="26"/>
        </w:rPr>
        <w:t>METRO OFFICE BUILDING NASHVILLE, TENNESSEE 37219-6300</w:t>
      </w:r>
    </w:p>
    <w:p w:rsidR="00A81E59" w:rsidRDefault="00A81E59">
      <w:pPr>
        <w:pStyle w:val="BodyText"/>
        <w:spacing w:before="6"/>
        <w:rPr>
          <w:b/>
          <w:sz w:val="31"/>
        </w:rPr>
      </w:pPr>
    </w:p>
    <w:p w:rsidR="00A81E59" w:rsidRDefault="00D92F12">
      <w:pPr>
        <w:ind w:left="2074" w:right="1856"/>
        <w:jc w:val="center"/>
        <w:rPr>
          <w:b/>
          <w:sz w:val="26"/>
        </w:rPr>
      </w:pPr>
      <w:r>
        <w:rPr>
          <w:b/>
          <w:sz w:val="26"/>
        </w:rPr>
        <w:t>Meetings held in the Sonny West Conference Center Howard Office Building, 700 2nd Avenue South</w:t>
      </w:r>
    </w:p>
    <w:p w:rsidR="00A81E59" w:rsidRDefault="00FF1AE7">
      <w:pPr>
        <w:pStyle w:val="BodyText"/>
        <w:spacing w:before="11"/>
        <w:rPr>
          <w:b/>
          <w:sz w:val="29"/>
        </w:rPr>
      </w:pPr>
      <w:r>
        <w:rPr>
          <w:noProof/>
        </w:rPr>
        <mc:AlternateContent>
          <mc:Choice Requires="wps">
            <w:drawing>
              <wp:anchor distT="0" distB="0" distL="0" distR="0" simplePos="0" relativeHeight="251657216" behindDoc="1" locked="0" layoutInCell="1" allowOverlap="1">
                <wp:simplePos x="0" y="0"/>
                <wp:positionH relativeFrom="page">
                  <wp:posOffset>990600</wp:posOffset>
                </wp:positionH>
                <wp:positionV relativeFrom="paragraph">
                  <wp:posOffset>250190</wp:posOffset>
                </wp:positionV>
                <wp:extent cx="6087110" cy="0"/>
                <wp:effectExtent l="9525" t="8255" r="8890"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81D35"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19.7pt" to="557.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YG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" strokeweight="1pt">
                <w10:wrap type="topAndBottom" anchorx="page"/>
              </v:line>
            </w:pict>
          </mc:Fallback>
        </mc:AlternateContent>
      </w:r>
    </w:p>
    <w:p w:rsidR="00A81E59" w:rsidRDefault="00A81E59">
      <w:pPr>
        <w:pStyle w:val="BodyText"/>
        <w:spacing w:before="7"/>
        <w:rPr>
          <w:b/>
          <w:sz w:val="35"/>
        </w:rPr>
      </w:pPr>
    </w:p>
    <w:p w:rsidR="00A81E59" w:rsidRDefault="00D92F12">
      <w:pPr>
        <w:ind w:left="220" w:right="6056"/>
        <w:rPr>
          <w:b/>
          <w:sz w:val="26"/>
        </w:rPr>
      </w:pPr>
      <w:r>
        <w:rPr>
          <w:b/>
          <w:sz w:val="26"/>
        </w:rPr>
        <w:t>MS. CYNTHIA CHAPPELL MS. ASHONTI DAVIS</w:t>
      </w:r>
    </w:p>
    <w:p w:rsidR="00A81E59" w:rsidRDefault="00D92F12">
      <w:pPr>
        <w:spacing w:before="3"/>
        <w:ind w:left="220" w:right="5709"/>
        <w:rPr>
          <w:b/>
          <w:sz w:val="26"/>
        </w:rPr>
      </w:pPr>
      <w:r>
        <w:rPr>
          <w:b/>
          <w:sz w:val="26"/>
        </w:rPr>
        <w:t>MS. CHRISTINA KARPYNEC MR. ROSS PEPPER, Vice-Chair MS. ALMA SANFORD</w:t>
      </w:r>
    </w:p>
    <w:p w:rsidR="00A81E59" w:rsidRDefault="00D92F12">
      <w:pPr>
        <w:spacing w:before="3"/>
        <w:ind w:left="220" w:right="5709"/>
        <w:rPr>
          <w:b/>
          <w:sz w:val="26"/>
        </w:rPr>
      </w:pPr>
      <w:r>
        <w:rPr>
          <w:b/>
          <w:sz w:val="26"/>
        </w:rPr>
        <w:t>MR. DAVID TAYLOR, Chairman MR. TOM LAWLESS</w:t>
      </w:r>
    </w:p>
    <w:p w:rsidR="00A81E59" w:rsidRDefault="00A81E59">
      <w:pPr>
        <w:pStyle w:val="BodyText"/>
        <w:rPr>
          <w:b/>
          <w:sz w:val="20"/>
        </w:rPr>
      </w:pPr>
    </w:p>
    <w:p w:rsidR="00A81E59" w:rsidRDefault="00FF1AE7">
      <w:pPr>
        <w:pStyle w:val="BodyText"/>
        <w:rPr>
          <w:b/>
          <w:sz w:val="15"/>
        </w:rPr>
      </w:pPr>
      <w:r>
        <w:rPr>
          <w:noProof/>
        </w:rPr>
        <mc:AlternateContent>
          <mc:Choice Requires="wps">
            <w:drawing>
              <wp:anchor distT="0" distB="0" distL="0" distR="0" simplePos="0" relativeHeight="251658240" behindDoc="1" locked="0" layoutInCell="1" allowOverlap="1">
                <wp:simplePos x="0" y="0"/>
                <wp:positionH relativeFrom="page">
                  <wp:posOffset>990600</wp:posOffset>
                </wp:positionH>
                <wp:positionV relativeFrom="paragraph">
                  <wp:posOffset>140970</wp:posOffset>
                </wp:positionV>
                <wp:extent cx="6014720" cy="0"/>
                <wp:effectExtent l="9525" t="8890" r="1460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79228"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11.1pt" to="551.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YfEg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" strokeweight="1pt">
                <w10:wrap type="topAndBottom" anchorx="page"/>
              </v:line>
            </w:pict>
          </mc:Fallback>
        </mc:AlternateContent>
      </w:r>
    </w:p>
    <w:p w:rsidR="00A81E59" w:rsidRDefault="00A81E59">
      <w:pPr>
        <w:pStyle w:val="BodyText"/>
        <w:rPr>
          <w:b/>
          <w:sz w:val="28"/>
        </w:rPr>
      </w:pPr>
    </w:p>
    <w:p w:rsidR="00A81E59" w:rsidRDefault="00A81E59">
      <w:pPr>
        <w:pStyle w:val="BodyText"/>
        <w:rPr>
          <w:b/>
          <w:sz w:val="28"/>
        </w:rPr>
      </w:pPr>
    </w:p>
    <w:p w:rsidR="00A81E59" w:rsidRDefault="00D92F12">
      <w:pPr>
        <w:spacing w:before="181"/>
        <w:ind w:left="1581"/>
        <w:rPr>
          <w:b/>
          <w:sz w:val="24"/>
        </w:rPr>
      </w:pPr>
      <w:r>
        <w:rPr>
          <w:b/>
          <w:sz w:val="24"/>
          <w:u w:val="thick"/>
        </w:rPr>
        <w:t>PREVIOUSLY HEARD CASES REQUIRING BOARD ACTION</w:t>
      </w:r>
    </w:p>
    <w:p w:rsidR="00A81E59" w:rsidRDefault="00A81E59">
      <w:pPr>
        <w:pStyle w:val="BodyText"/>
        <w:rPr>
          <w:b/>
          <w:sz w:val="20"/>
        </w:rPr>
      </w:pPr>
    </w:p>
    <w:p w:rsidR="00A81E59" w:rsidRDefault="00A81E59">
      <w:pPr>
        <w:pStyle w:val="BodyText"/>
        <w:rPr>
          <w:b/>
          <w:sz w:val="20"/>
        </w:rPr>
      </w:pPr>
    </w:p>
    <w:p w:rsidR="00A81E59" w:rsidRDefault="00A81E59">
      <w:pPr>
        <w:pStyle w:val="BodyText"/>
        <w:spacing w:before="8"/>
        <w:rPr>
          <w:b/>
        </w:rPr>
      </w:pPr>
    </w:p>
    <w:p w:rsidR="00A81E59" w:rsidRDefault="00D92F12">
      <w:pPr>
        <w:pStyle w:val="BodyText"/>
        <w:spacing w:before="95"/>
        <w:ind w:left="100" w:right="224"/>
      </w:pPr>
      <w:r>
        <w:rPr>
          <w:b/>
          <w:u w:val="thick"/>
        </w:rPr>
        <w:t xml:space="preserve">Case 403- </w:t>
      </w:r>
      <w:r>
        <w:rPr>
          <w:b/>
        </w:rPr>
        <w:t>(1025 9</w:t>
      </w:r>
      <w:r>
        <w:rPr>
          <w:b/>
          <w:position w:val="9"/>
          <w:sz w:val="17"/>
        </w:rPr>
        <w:t xml:space="preserve">th </w:t>
      </w:r>
      <w:r>
        <w:rPr>
          <w:b/>
        </w:rPr>
        <w:t xml:space="preserve">AVE. S.) </w:t>
      </w:r>
      <w:r>
        <w:t>Item A appeal challenging the issuance of permit 2019012290. Previously heard on 10/3/19, failed to receive four affirmative votes.</w:t>
      </w:r>
    </w:p>
    <w:p w:rsidR="00A81E59" w:rsidRDefault="00A81E59">
      <w:pPr>
        <w:pStyle w:val="BodyText"/>
        <w:rPr>
          <w:sz w:val="28"/>
        </w:rPr>
      </w:pPr>
    </w:p>
    <w:p w:rsidR="00A81E59" w:rsidRDefault="00A81E59">
      <w:pPr>
        <w:pStyle w:val="BodyText"/>
        <w:rPr>
          <w:sz w:val="28"/>
        </w:rPr>
      </w:pPr>
    </w:p>
    <w:p w:rsidR="00A81E59" w:rsidRDefault="00D92F12">
      <w:pPr>
        <w:pStyle w:val="BodyText"/>
        <w:spacing w:before="220"/>
        <w:ind w:left="100"/>
      </w:pPr>
      <w:r>
        <w:rPr>
          <w:b/>
          <w:u w:val="thick"/>
        </w:rPr>
        <w:t>Case 441</w:t>
      </w:r>
      <w:r>
        <w:rPr>
          <w:b/>
        </w:rPr>
        <w:t xml:space="preserve">-(4483 HEATH RD.) </w:t>
      </w:r>
      <w:r>
        <w:t>Request for special exception to operate a rural bed and breakfast homestay. Previously heard on 10/3/19, failed to receive four affirmative votes.</w:t>
      </w:r>
    </w:p>
    <w:p w:rsidR="00A81E59" w:rsidRDefault="00A81E59">
      <w:pPr>
        <w:sectPr w:rsidR="00A81E59">
          <w:headerReference w:type="default" r:id="rId6"/>
          <w:type w:val="continuous"/>
          <w:pgSz w:w="12240" w:h="15840"/>
          <w:pgMar w:top="1240" w:right="960" w:bottom="280" w:left="1340" w:header="955" w:footer="720" w:gutter="0"/>
          <w:pgNumType w:start="1"/>
          <w:cols w:space="720"/>
        </w:sectPr>
      </w:pPr>
    </w:p>
    <w:p w:rsidR="00A81E59" w:rsidRDefault="00A81E59">
      <w:pPr>
        <w:pStyle w:val="BodyText"/>
        <w:spacing w:before="2"/>
        <w:rPr>
          <w:sz w:val="15"/>
        </w:rPr>
      </w:pPr>
    </w:p>
    <w:p w:rsidR="00A81E59" w:rsidRDefault="00D92F12">
      <w:pPr>
        <w:spacing w:before="90"/>
        <w:ind w:left="1775" w:right="1731"/>
        <w:jc w:val="center"/>
        <w:rPr>
          <w:b/>
          <w:sz w:val="24"/>
        </w:rPr>
      </w:pPr>
      <w:r>
        <w:rPr>
          <w:b/>
          <w:sz w:val="24"/>
          <w:u w:val="thick"/>
        </w:rPr>
        <w:t>CASES DEFERRED HEARD FROM PREVIOUS MEETING</w:t>
      </w:r>
      <w:r>
        <w:rPr>
          <w:b/>
          <w:sz w:val="24"/>
        </w:rPr>
        <w:t xml:space="preserve"> </w:t>
      </w:r>
      <w:r>
        <w:rPr>
          <w:b/>
          <w:sz w:val="24"/>
          <w:u w:val="thick"/>
        </w:rPr>
        <w:t>DUE TO LOSS OF QUORUM</w:t>
      </w:r>
    </w:p>
    <w:p w:rsidR="00A81E59" w:rsidRDefault="00A81E59">
      <w:pPr>
        <w:pStyle w:val="BodyText"/>
        <w:spacing w:before="9"/>
        <w:rPr>
          <w:b/>
          <w:sz w:val="21"/>
        </w:rPr>
      </w:pPr>
    </w:p>
    <w:p w:rsidR="00A81E59" w:rsidRDefault="00D92F12">
      <w:pPr>
        <w:pStyle w:val="Heading1"/>
        <w:spacing w:before="0"/>
        <w:ind w:left="1771" w:right="1856"/>
        <w:jc w:val="center"/>
        <w:rPr>
          <w:u w:val="none"/>
        </w:rPr>
      </w:pPr>
      <w:r>
        <w:rPr>
          <w:u w:val="thick"/>
        </w:rPr>
        <w:t>CASE 2019-442 (Council District - 8)</w:t>
      </w:r>
    </w:p>
    <w:p w:rsidR="00A81E59" w:rsidRDefault="00A81E59">
      <w:pPr>
        <w:pStyle w:val="BodyText"/>
        <w:spacing w:before="8"/>
        <w:rPr>
          <w:b/>
          <w:sz w:val="18"/>
        </w:rPr>
      </w:pPr>
    </w:p>
    <w:p w:rsidR="00A81E59" w:rsidRDefault="00D92F12">
      <w:pPr>
        <w:pStyle w:val="BodyText"/>
        <w:spacing w:before="88" w:line="288" w:lineRule="auto"/>
        <w:ind w:left="220" w:right="227"/>
        <w:jc w:val="both"/>
      </w:pPr>
      <w:r>
        <w:rPr>
          <w:b/>
        </w:rPr>
        <w:t>ANDREW WOTHERS</w:t>
      </w:r>
      <w:r>
        <w:t xml:space="preserve">, appellant and </w:t>
      </w:r>
      <w:r>
        <w:rPr>
          <w:b/>
        </w:rPr>
        <w:t>BATES, JOE W. &amp; JANIE T.</w:t>
      </w:r>
      <w:r>
        <w:t xml:space="preserve">, owners of the property located at </w:t>
      </w:r>
      <w:r>
        <w:rPr>
          <w:b/>
        </w:rPr>
        <w:t>602 CREATIVE WAY</w:t>
      </w:r>
      <w:r>
        <w:t>, requesting a variance from parking requirements in the RM20-A District, to construct a 184-unit apartment complex. Referred to the Board under Section 17.20.030. The appellant alleged the Board would have jurisdiction under Section 17.40.180 B.</w:t>
      </w:r>
    </w:p>
    <w:p w:rsidR="00A81E59" w:rsidRDefault="00A81E59">
      <w:pPr>
        <w:pStyle w:val="BodyText"/>
        <w:spacing w:before="3"/>
        <w:rPr>
          <w:sz w:val="31"/>
        </w:rPr>
      </w:pPr>
    </w:p>
    <w:p w:rsidR="00A81E59" w:rsidRDefault="00D92F12">
      <w:pPr>
        <w:pStyle w:val="BodyText"/>
        <w:tabs>
          <w:tab w:val="left" w:pos="7015"/>
        </w:tabs>
        <w:spacing w:before="1"/>
        <w:ind w:left="220"/>
        <w:jc w:val="both"/>
      </w:pPr>
      <w:r>
        <w:t>Use-Apartment</w:t>
      </w:r>
      <w:r>
        <w:rPr>
          <w:spacing w:val="-6"/>
        </w:rPr>
        <w:t xml:space="preserve"> </w:t>
      </w:r>
      <w:r>
        <w:t>Complex</w:t>
      </w:r>
      <w:r>
        <w:tab/>
        <w:t>Map Parcel</w:t>
      </w:r>
      <w:r>
        <w:rPr>
          <w:spacing w:val="-9"/>
        </w:rPr>
        <w:t xml:space="preserve"> </w:t>
      </w:r>
      <w:r>
        <w:t>05100005900</w:t>
      </w:r>
    </w:p>
    <w:p w:rsidR="00A81E59" w:rsidRDefault="00D92F12">
      <w:pPr>
        <w:pStyle w:val="Heading1"/>
        <w:jc w:val="both"/>
        <w:rPr>
          <w:u w:val="none"/>
        </w:rPr>
      </w:pPr>
      <w:r>
        <w:rPr>
          <w:u w:val="none"/>
        </w:rPr>
        <w:t>RESULT -</w:t>
      </w:r>
    </w:p>
    <w:p w:rsidR="00A81E59" w:rsidRDefault="00D92F12">
      <w:pPr>
        <w:spacing w:before="87"/>
        <w:ind w:left="2808"/>
        <w:rPr>
          <w:b/>
          <w:sz w:val="26"/>
        </w:rPr>
      </w:pPr>
      <w:r>
        <w:rPr>
          <w:b/>
          <w:sz w:val="26"/>
          <w:u w:val="thick"/>
        </w:rPr>
        <w:t>CASE 2019-444 (Council District - 24)</w:t>
      </w:r>
    </w:p>
    <w:p w:rsidR="00A81E59" w:rsidRDefault="00A81E59">
      <w:pPr>
        <w:pStyle w:val="BodyText"/>
        <w:spacing w:before="8"/>
        <w:rPr>
          <w:b/>
          <w:sz w:val="18"/>
        </w:rPr>
      </w:pPr>
    </w:p>
    <w:p w:rsidR="00A81E59" w:rsidRDefault="00D92F12">
      <w:pPr>
        <w:pStyle w:val="BodyText"/>
        <w:spacing w:before="88" w:line="288" w:lineRule="auto"/>
        <w:ind w:left="220" w:right="222"/>
        <w:jc w:val="both"/>
      </w:pPr>
      <w:r>
        <w:rPr>
          <w:b/>
          <w:spacing w:val="-3"/>
        </w:rPr>
        <w:t>LAIRD,</w:t>
      </w:r>
      <w:r>
        <w:rPr>
          <w:b/>
          <w:spacing w:val="-8"/>
        </w:rPr>
        <w:t xml:space="preserve"> </w:t>
      </w:r>
      <w:r>
        <w:rPr>
          <w:b/>
          <w:spacing w:val="-3"/>
        </w:rPr>
        <w:t>DAVID</w:t>
      </w:r>
      <w:r>
        <w:rPr>
          <w:b/>
          <w:spacing w:val="-7"/>
        </w:rPr>
        <w:t xml:space="preserve"> </w:t>
      </w:r>
      <w:r>
        <w:rPr>
          <w:b/>
        </w:rPr>
        <w:t>&amp;</w:t>
      </w:r>
      <w:r>
        <w:rPr>
          <w:b/>
          <w:spacing w:val="-1"/>
        </w:rPr>
        <w:t xml:space="preserve"> </w:t>
      </w:r>
      <w:r>
        <w:rPr>
          <w:b/>
          <w:spacing w:val="-3"/>
        </w:rPr>
        <w:t>HEEJUNG</w:t>
      </w:r>
      <w:r>
        <w:rPr>
          <w:spacing w:val="-3"/>
        </w:rPr>
        <w:t>,</w:t>
      </w:r>
      <w:r>
        <w:rPr>
          <w:spacing w:val="-7"/>
        </w:rPr>
        <w:t xml:space="preserve"> </w:t>
      </w:r>
      <w:r>
        <w:t>appellants</w:t>
      </w:r>
      <w:r>
        <w:rPr>
          <w:spacing w:val="-5"/>
        </w:rPr>
        <w:t xml:space="preserve"> </w:t>
      </w:r>
      <w:r>
        <w:t>and</w:t>
      </w:r>
      <w:r>
        <w:rPr>
          <w:spacing w:val="-2"/>
        </w:rPr>
        <w:t xml:space="preserve"> </w:t>
      </w:r>
      <w:r>
        <w:rPr>
          <w:spacing w:val="-4"/>
        </w:rPr>
        <w:t>owners</w:t>
      </w:r>
      <w:r>
        <w:rPr>
          <w:spacing w:val="-12"/>
        </w:rPr>
        <w:t xml:space="preserve"> </w:t>
      </w:r>
      <w:r>
        <w:t>of the</w:t>
      </w:r>
      <w:r>
        <w:rPr>
          <w:spacing w:val="-6"/>
        </w:rPr>
        <w:t xml:space="preserve"> </w:t>
      </w:r>
      <w:r>
        <w:rPr>
          <w:spacing w:val="-4"/>
        </w:rPr>
        <w:t>property</w:t>
      </w:r>
      <w:r>
        <w:rPr>
          <w:spacing w:val="-15"/>
        </w:rPr>
        <w:t xml:space="preserve"> </w:t>
      </w:r>
      <w:r>
        <w:rPr>
          <w:spacing w:val="-4"/>
        </w:rPr>
        <w:t>located</w:t>
      </w:r>
      <w:r>
        <w:rPr>
          <w:spacing w:val="-8"/>
        </w:rPr>
        <w:t xml:space="preserve"> </w:t>
      </w:r>
      <w:r>
        <w:t>at</w:t>
      </w:r>
      <w:r>
        <w:rPr>
          <w:spacing w:val="-3"/>
        </w:rPr>
        <w:t xml:space="preserve"> </w:t>
      </w:r>
      <w:r>
        <w:rPr>
          <w:b/>
        </w:rPr>
        <w:t>101</w:t>
      </w:r>
      <w:r>
        <w:rPr>
          <w:b/>
          <w:spacing w:val="-6"/>
        </w:rPr>
        <w:t xml:space="preserve"> </w:t>
      </w:r>
      <w:r>
        <w:rPr>
          <w:b/>
          <w:spacing w:val="-3"/>
        </w:rPr>
        <w:t xml:space="preserve">48TH </w:t>
      </w:r>
      <w:r>
        <w:rPr>
          <w:b/>
        </w:rPr>
        <w:t>AVE N</w:t>
      </w:r>
      <w:r>
        <w:t xml:space="preserve">, requesting variances from front and rear setback requirements and sidewalk requirements in the RS7.5 District, to </w:t>
      </w:r>
      <w:r>
        <w:rPr>
          <w:spacing w:val="-3"/>
        </w:rPr>
        <w:t xml:space="preserve">construct </w:t>
      </w:r>
      <w:r>
        <w:t xml:space="preserve">a new </w:t>
      </w:r>
      <w:r>
        <w:rPr>
          <w:spacing w:val="-5"/>
        </w:rPr>
        <w:t xml:space="preserve">single-family </w:t>
      </w:r>
      <w:r>
        <w:rPr>
          <w:spacing w:val="-3"/>
        </w:rPr>
        <w:t xml:space="preserve">residence using the existing footprint </w:t>
      </w:r>
      <w:r>
        <w:t xml:space="preserve">and </w:t>
      </w:r>
      <w:r>
        <w:rPr>
          <w:spacing w:val="-3"/>
        </w:rPr>
        <w:t xml:space="preserve">adding </w:t>
      </w:r>
      <w:r>
        <w:t xml:space="preserve">900 </w:t>
      </w:r>
      <w:r>
        <w:rPr>
          <w:spacing w:val="-3"/>
        </w:rPr>
        <w:t xml:space="preserve">square feet without building </w:t>
      </w:r>
      <w:r>
        <w:rPr>
          <w:spacing w:val="-4"/>
        </w:rPr>
        <w:t xml:space="preserve">sidewalks </w:t>
      </w:r>
      <w:r>
        <w:t xml:space="preserve">or </w:t>
      </w:r>
      <w:r>
        <w:rPr>
          <w:spacing w:val="-4"/>
        </w:rPr>
        <w:t xml:space="preserve">paying </w:t>
      </w:r>
      <w:r>
        <w:rPr>
          <w:spacing w:val="-3"/>
        </w:rPr>
        <w:t xml:space="preserve">into </w:t>
      </w:r>
      <w:r>
        <w:t xml:space="preserve">the </w:t>
      </w:r>
      <w:r>
        <w:rPr>
          <w:spacing w:val="-3"/>
        </w:rPr>
        <w:t>sidewalk</w:t>
      </w:r>
      <w:r>
        <w:rPr>
          <w:spacing w:val="-16"/>
        </w:rPr>
        <w:t xml:space="preserve"> </w:t>
      </w:r>
      <w:r>
        <w:rPr>
          <w:spacing w:val="-3"/>
        </w:rPr>
        <w:t>fund.</w:t>
      </w:r>
      <w:r>
        <w:rPr>
          <w:spacing w:val="-14"/>
        </w:rPr>
        <w:t xml:space="preserve"> </w:t>
      </w:r>
      <w:r>
        <w:rPr>
          <w:spacing w:val="-4"/>
        </w:rPr>
        <w:t>Referred</w:t>
      </w:r>
      <w:r>
        <w:rPr>
          <w:spacing w:val="-15"/>
        </w:rPr>
        <w:t xml:space="preserve"> </w:t>
      </w:r>
      <w:r>
        <w:t>to</w:t>
      </w:r>
      <w:r>
        <w:rPr>
          <w:spacing w:val="-11"/>
        </w:rPr>
        <w:t xml:space="preserve"> </w:t>
      </w:r>
      <w:r>
        <w:t>the</w:t>
      </w:r>
      <w:r>
        <w:rPr>
          <w:spacing w:val="-13"/>
        </w:rPr>
        <w:t xml:space="preserve"> </w:t>
      </w:r>
      <w:r>
        <w:rPr>
          <w:spacing w:val="-4"/>
        </w:rPr>
        <w:t>Board</w:t>
      </w:r>
      <w:r>
        <w:rPr>
          <w:spacing w:val="-18"/>
        </w:rPr>
        <w:t xml:space="preserve"> </w:t>
      </w:r>
      <w:r>
        <w:t>under</w:t>
      </w:r>
      <w:r>
        <w:rPr>
          <w:spacing w:val="-10"/>
        </w:rPr>
        <w:t xml:space="preserve"> </w:t>
      </w:r>
      <w:r>
        <w:t>Section</w:t>
      </w:r>
      <w:r>
        <w:rPr>
          <w:spacing w:val="-11"/>
        </w:rPr>
        <w:t xml:space="preserve"> </w:t>
      </w:r>
      <w:r>
        <w:t>17.12.020</w:t>
      </w:r>
      <w:r>
        <w:rPr>
          <w:spacing w:val="-8"/>
        </w:rPr>
        <w:t xml:space="preserve"> </w:t>
      </w:r>
      <w:r>
        <w:t>A.</w:t>
      </w:r>
      <w:r>
        <w:rPr>
          <w:spacing w:val="-9"/>
        </w:rPr>
        <w:t xml:space="preserve"> </w:t>
      </w:r>
      <w:r>
        <w:t>&amp;</w:t>
      </w:r>
      <w:r>
        <w:rPr>
          <w:spacing w:val="-8"/>
        </w:rPr>
        <w:t xml:space="preserve"> </w:t>
      </w:r>
      <w:r>
        <w:t>17.20.120.</w:t>
      </w:r>
      <w:r>
        <w:rPr>
          <w:spacing w:val="-9"/>
        </w:rPr>
        <w:t xml:space="preserve"> </w:t>
      </w:r>
      <w:r>
        <w:t>The</w:t>
      </w:r>
      <w:r>
        <w:rPr>
          <w:spacing w:val="-9"/>
        </w:rPr>
        <w:t xml:space="preserve"> </w:t>
      </w:r>
      <w:r>
        <w:t>appellant alleged the Board would have jurisdiction under Section 17.40.180</w:t>
      </w:r>
      <w:r>
        <w:rPr>
          <w:spacing w:val="-3"/>
        </w:rPr>
        <w:t xml:space="preserve"> </w:t>
      </w:r>
      <w:r>
        <w:t>B.</w:t>
      </w:r>
    </w:p>
    <w:p w:rsidR="00A81E59" w:rsidRDefault="00A81E59">
      <w:pPr>
        <w:pStyle w:val="BodyText"/>
        <w:spacing w:before="2"/>
        <w:rPr>
          <w:sz w:val="31"/>
        </w:rPr>
      </w:pPr>
    </w:p>
    <w:p w:rsidR="00A81E59" w:rsidRDefault="00D92F12">
      <w:pPr>
        <w:pStyle w:val="BodyText"/>
        <w:tabs>
          <w:tab w:val="left" w:pos="7015"/>
        </w:tabs>
        <w:ind w:left="220"/>
        <w:jc w:val="both"/>
      </w:pPr>
      <w:r>
        <w:t>Use-Single</w:t>
      </w:r>
      <w:r>
        <w:rPr>
          <w:spacing w:val="-7"/>
        </w:rPr>
        <w:t xml:space="preserve"> </w:t>
      </w:r>
      <w:r>
        <w:t>Family</w:t>
      </w:r>
      <w:r>
        <w:tab/>
        <w:t>Map Parcel</w:t>
      </w:r>
      <w:r>
        <w:rPr>
          <w:spacing w:val="-7"/>
        </w:rPr>
        <w:t xml:space="preserve"> </w:t>
      </w:r>
      <w:r>
        <w:t>10303026300</w:t>
      </w:r>
    </w:p>
    <w:p w:rsidR="00A81E59" w:rsidRDefault="00D92F12">
      <w:pPr>
        <w:pStyle w:val="Heading1"/>
        <w:jc w:val="both"/>
        <w:rPr>
          <w:u w:val="none"/>
        </w:rPr>
      </w:pPr>
      <w:r>
        <w:rPr>
          <w:u w:val="none"/>
        </w:rPr>
        <w:t>RESULT -</w:t>
      </w:r>
    </w:p>
    <w:p w:rsidR="00A81E59" w:rsidRDefault="00A81E59">
      <w:pPr>
        <w:pStyle w:val="BodyText"/>
        <w:spacing w:before="10"/>
        <w:rPr>
          <w:b/>
          <w:sz w:val="41"/>
        </w:rPr>
      </w:pPr>
    </w:p>
    <w:p w:rsidR="00A81E59" w:rsidRDefault="00D92F12">
      <w:pPr>
        <w:ind w:left="1771" w:right="1856"/>
        <w:jc w:val="center"/>
        <w:rPr>
          <w:b/>
          <w:sz w:val="26"/>
        </w:rPr>
      </w:pPr>
      <w:r>
        <w:rPr>
          <w:b/>
          <w:sz w:val="26"/>
          <w:u w:val="thick"/>
        </w:rPr>
        <w:t>CASE 2019-448 (Council District - 20)</w:t>
      </w:r>
    </w:p>
    <w:p w:rsidR="00A81E59" w:rsidRDefault="00A81E59">
      <w:pPr>
        <w:pStyle w:val="BodyText"/>
        <w:spacing w:before="5"/>
        <w:rPr>
          <w:b/>
          <w:sz w:val="18"/>
        </w:rPr>
      </w:pPr>
    </w:p>
    <w:p w:rsidR="00A81E59" w:rsidRDefault="00D92F12">
      <w:pPr>
        <w:pStyle w:val="BodyText"/>
        <w:spacing w:before="89" w:line="288" w:lineRule="auto"/>
        <w:ind w:left="220" w:right="224"/>
      </w:pPr>
      <w:r>
        <w:rPr>
          <w:b/>
          <w:spacing w:val="-7"/>
        </w:rPr>
        <w:t xml:space="preserve">SEGAL, MATTHEW </w:t>
      </w:r>
      <w:r>
        <w:rPr>
          <w:b/>
        </w:rPr>
        <w:t xml:space="preserve">&amp; </w:t>
      </w:r>
      <w:r>
        <w:rPr>
          <w:b/>
          <w:spacing w:val="-6"/>
        </w:rPr>
        <w:t xml:space="preserve">TARA </w:t>
      </w:r>
      <w:r>
        <w:rPr>
          <w:b/>
          <w:spacing w:val="-8"/>
        </w:rPr>
        <w:t>WORTHEY</w:t>
      </w:r>
      <w:r>
        <w:rPr>
          <w:spacing w:val="-8"/>
        </w:rPr>
        <w:t xml:space="preserve">, </w:t>
      </w:r>
      <w:r>
        <w:rPr>
          <w:spacing w:val="-9"/>
        </w:rPr>
        <w:t xml:space="preserve">appellants </w:t>
      </w:r>
      <w:r>
        <w:rPr>
          <w:spacing w:val="-5"/>
        </w:rPr>
        <w:t xml:space="preserve">and </w:t>
      </w:r>
      <w:r>
        <w:rPr>
          <w:spacing w:val="-6"/>
        </w:rPr>
        <w:t xml:space="preserve">owners </w:t>
      </w:r>
      <w:r>
        <w:rPr>
          <w:spacing w:val="-3"/>
        </w:rPr>
        <w:t xml:space="preserve">of </w:t>
      </w:r>
      <w:r>
        <w:rPr>
          <w:spacing w:val="-6"/>
        </w:rPr>
        <w:t xml:space="preserve">property located </w:t>
      </w:r>
      <w:r>
        <w:rPr>
          <w:spacing w:val="-4"/>
        </w:rPr>
        <w:t xml:space="preserve">at </w:t>
      </w:r>
      <w:r>
        <w:rPr>
          <w:b/>
        </w:rPr>
        <w:t>5501</w:t>
      </w:r>
      <w:r>
        <w:rPr>
          <w:b/>
          <w:spacing w:val="-17"/>
        </w:rPr>
        <w:t xml:space="preserve"> </w:t>
      </w:r>
      <w:r>
        <w:rPr>
          <w:b/>
        </w:rPr>
        <w:t>A</w:t>
      </w:r>
      <w:r>
        <w:rPr>
          <w:b/>
          <w:spacing w:val="-16"/>
        </w:rPr>
        <w:t xml:space="preserve"> </w:t>
      </w:r>
      <w:r>
        <w:rPr>
          <w:b/>
        </w:rPr>
        <w:t>NEW</w:t>
      </w:r>
      <w:r>
        <w:rPr>
          <w:b/>
          <w:spacing w:val="-16"/>
        </w:rPr>
        <w:t xml:space="preserve"> </w:t>
      </w:r>
      <w:r>
        <w:rPr>
          <w:b/>
        </w:rPr>
        <w:t>YORK</w:t>
      </w:r>
      <w:r>
        <w:rPr>
          <w:b/>
          <w:spacing w:val="-14"/>
        </w:rPr>
        <w:t xml:space="preserve"> </w:t>
      </w:r>
      <w:r>
        <w:rPr>
          <w:b/>
        </w:rPr>
        <w:t>AVE</w:t>
      </w:r>
      <w:r>
        <w:t>,</w:t>
      </w:r>
      <w:r>
        <w:rPr>
          <w:spacing w:val="-16"/>
        </w:rPr>
        <w:t xml:space="preserve"> </w:t>
      </w:r>
      <w:r>
        <w:t>requesting</w:t>
      </w:r>
      <w:r>
        <w:rPr>
          <w:spacing w:val="-16"/>
        </w:rPr>
        <w:t xml:space="preserve"> </w:t>
      </w:r>
      <w:r>
        <w:t>a</w:t>
      </w:r>
      <w:r>
        <w:rPr>
          <w:spacing w:val="-14"/>
        </w:rPr>
        <w:t xml:space="preserve"> </w:t>
      </w:r>
      <w:r>
        <w:t>special</w:t>
      </w:r>
      <w:r>
        <w:rPr>
          <w:spacing w:val="-16"/>
        </w:rPr>
        <w:t xml:space="preserve"> </w:t>
      </w:r>
      <w:r>
        <w:t>exception</w:t>
      </w:r>
      <w:r>
        <w:rPr>
          <w:spacing w:val="-14"/>
        </w:rPr>
        <w:t xml:space="preserve"> </w:t>
      </w:r>
      <w:r>
        <w:t>in</w:t>
      </w:r>
      <w:r>
        <w:rPr>
          <w:spacing w:val="-16"/>
        </w:rPr>
        <w:t xml:space="preserve"> </w:t>
      </w:r>
      <w:r>
        <w:t>the</w:t>
      </w:r>
      <w:r>
        <w:rPr>
          <w:spacing w:val="-14"/>
        </w:rPr>
        <w:t xml:space="preserve"> </w:t>
      </w:r>
      <w:r>
        <w:t>MUN</w:t>
      </w:r>
      <w:r>
        <w:rPr>
          <w:spacing w:val="-16"/>
        </w:rPr>
        <w:t xml:space="preserve"> </w:t>
      </w:r>
      <w:r>
        <w:t>District,</w:t>
      </w:r>
      <w:r>
        <w:rPr>
          <w:spacing w:val="-14"/>
        </w:rPr>
        <w:t xml:space="preserve"> </w:t>
      </w:r>
      <w:r>
        <w:t>to</w:t>
      </w:r>
      <w:r>
        <w:rPr>
          <w:spacing w:val="-16"/>
        </w:rPr>
        <w:t xml:space="preserve"> </w:t>
      </w:r>
      <w:r>
        <w:t xml:space="preserve">construct two additional residential units. Referred to the Board under Section 17.12.035 D.1. The </w:t>
      </w:r>
      <w:r>
        <w:rPr>
          <w:spacing w:val="-3"/>
        </w:rPr>
        <w:t xml:space="preserve">appellant alleged </w:t>
      </w:r>
      <w:r>
        <w:t xml:space="preserve">the </w:t>
      </w:r>
      <w:r>
        <w:rPr>
          <w:spacing w:val="-3"/>
        </w:rPr>
        <w:t xml:space="preserve">Board would </w:t>
      </w:r>
      <w:r>
        <w:t>have jurisdiction under Section 17.40.180</w:t>
      </w:r>
      <w:r>
        <w:rPr>
          <w:spacing w:val="-16"/>
        </w:rPr>
        <w:t xml:space="preserve"> </w:t>
      </w:r>
      <w:r>
        <w:t>C.</w:t>
      </w:r>
    </w:p>
    <w:p w:rsidR="00A81E59" w:rsidRDefault="00A81E59">
      <w:pPr>
        <w:pStyle w:val="BodyText"/>
        <w:spacing w:before="4"/>
        <w:rPr>
          <w:sz w:val="31"/>
        </w:rPr>
      </w:pPr>
    </w:p>
    <w:p w:rsidR="00A81E59" w:rsidRDefault="00D92F12">
      <w:pPr>
        <w:pStyle w:val="BodyText"/>
        <w:tabs>
          <w:tab w:val="left" w:pos="7015"/>
        </w:tabs>
        <w:ind w:left="220"/>
      </w:pPr>
      <w:r>
        <w:t>Use-Multifamily</w:t>
      </w:r>
      <w:r>
        <w:rPr>
          <w:spacing w:val="-11"/>
        </w:rPr>
        <w:t xml:space="preserve"> </w:t>
      </w:r>
      <w:r>
        <w:t>Residential</w:t>
      </w:r>
      <w:r>
        <w:tab/>
        <w:t>Map Parcel</w:t>
      </w:r>
      <w:r>
        <w:rPr>
          <w:spacing w:val="-6"/>
        </w:rPr>
        <w:t xml:space="preserve"> </w:t>
      </w:r>
      <w:r>
        <w:t>09102029800</w:t>
      </w:r>
    </w:p>
    <w:p w:rsidR="00A81E59" w:rsidRDefault="00D92F12">
      <w:pPr>
        <w:pStyle w:val="Heading1"/>
        <w:rPr>
          <w:u w:val="none"/>
        </w:rPr>
      </w:pPr>
      <w:r>
        <w:rPr>
          <w:u w:val="none"/>
        </w:rPr>
        <w:t>RESULT -</w:t>
      </w:r>
    </w:p>
    <w:p w:rsidR="00A81E59" w:rsidRDefault="00A81E59">
      <w:pPr>
        <w:sectPr w:rsidR="00A81E59">
          <w:pgSz w:w="12240" w:h="15840"/>
          <w:pgMar w:top="1240" w:right="960" w:bottom="280" w:left="1340" w:header="955" w:footer="0" w:gutter="0"/>
          <w:cols w:space="720"/>
        </w:sectPr>
      </w:pPr>
    </w:p>
    <w:p w:rsidR="00A81E59" w:rsidRDefault="00A81E59">
      <w:pPr>
        <w:pStyle w:val="BodyText"/>
        <w:spacing w:before="2"/>
        <w:rPr>
          <w:b/>
          <w:sz w:val="15"/>
        </w:rPr>
      </w:pPr>
    </w:p>
    <w:p w:rsidR="00A81E59" w:rsidRDefault="00D92F12">
      <w:pPr>
        <w:spacing w:before="90"/>
        <w:ind w:left="3341" w:right="604" w:hanging="2485"/>
        <w:rPr>
          <w:b/>
          <w:sz w:val="24"/>
        </w:rPr>
      </w:pPr>
      <w:r>
        <w:rPr>
          <w:b/>
          <w:sz w:val="24"/>
          <w:u w:val="thick"/>
        </w:rPr>
        <w:t>SHORT TERM RENTAL CASES DEFERRED FROM PREVIOUS MEETING</w:t>
      </w:r>
      <w:r>
        <w:rPr>
          <w:b/>
          <w:sz w:val="24"/>
        </w:rPr>
        <w:t xml:space="preserve"> </w:t>
      </w:r>
      <w:r>
        <w:rPr>
          <w:b/>
          <w:sz w:val="24"/>
          <w:u w:val="thick"/>
        </w:rPr>
        <w:t>DUE TO LACK OF QUORUM</w:t>
      </w:r>
    </w:p>
    <w:p w:rsidR="00A81E59" w:rsidRDefault="00A81E59">
      <w:pPr>
        <w:pStyle w:val="BodyText"/>
        <w:rPr>
          <w:b/>
          <w:sz w:val="20"/>
        </w:rPr>
      </w:pPr>
    </w:p>
    <w:p w:rsidR="00A81E59" w:rsidRDefault="00D92F12">
      <w:pPr>
        <w:pStyle w:val="Heading1"/>
        <w:spacing w:before="248"/>
        <w:ind w:left="2808"/>
        <w:rPr>
          <w:u w:val="none"/>
        </w:rPr>
      </w:pPr>
      <w:r>
        <w:rPr>
          <w:u w:val="thick"/>
        </w:rPr>
        <w:t>CASE 2019-402 (Council District - 21)</w:t>
      </w:r>
    </w:p>
    <w:p w:rsidR="00A81E59" w:rsidRDefault="00A81E59">
      <w:pPr>
        <w:pStyle w:val="BodyText"/>
        <w:spacing w:before="8"/>
        <w:rPr>
          <w:b/>
          <w:sz w:val="18"/>
        </w:rPr>
      </w:pPr>
    </w:p>
    <w:p w:rsidR="00A81E59" w:rsidRDefault="00D92F12">
      <w:pPr>
        <w:pStyle w:val="BodyText"/>
        <w:spacing w:before="89" w:line="288" w:lineRule="auto"/>
        <w:ind w:left="220" w:right="226"/>
        <w:jc w:val="both"/>
      </w:pPr>
      <w:r>
        <w:rPr>
          <w:b/>
        </w:rPr>
        <w:t>ABUQAYAS, MOHAMMED</w:t>
      </w:r>
      <w:r>
        <w:t xml:space="preserve">, appellant and </w:t>
      </w:r>
      <w:r>
        <w:rPr>
          <w:spacing w:val="-9"/>
        </w:rPr>
        <w:t xml:space="preserve">owner </w:t>
      </w:r>
      <w:r>
        <w:t xml:space="preserve">of the property located at </w:t>
      </w:r>
      <w:r>
        <w:rPr>
          <w:b/>
        </w:rPr>
        <w:t>1525 12TH AVE N</w:t>
      </w:r>
      <w:r>
        <w:t xml:space="preserve">, requesting an Item A appeal, challenging the zoning administrator's denial of a </w:t>
      </w:r>
      <w:r>
        <w:rPr>
          <w:spacing w:val="-4"/>
        </w:rPr>
        <w:t>short-term</w:t>
      </w:r>
      <w:r>
        <w:rPr>
          <w:spacing w:val="-23"/>
        </w:rPr>
        <w:t xml:space="preserve"> </w:t>
      </w:r>
      <w:r>
        <w:t>rental</w:t>
      </w:r>
      <w:r>
        <w:rPr>
          <w:spacing w:val="-13"/>
        </w:rPr>
        <w:t xml:space="preserve"> </w:t>
      </w:r>
      <w:r>
        <w:t>permit.</w:t>
      </w:r>
      <w:r>
        <w:rPr>
          <w:spacing w:val="-13"/>
        </w:rPr>
        <w:t xml:space="preserve"> </w:t>
      </w:r>
      <w:r>
        <w:t>Appellant</w:t>
      </w:r>
      <w:r>
        <w:rPr>
          <w:spacing w:val="-13"/>
        </w:rPr>
        <w:t xml:space="preserve"> </w:t>
      </w:r>
      <w:r>
        <w:t>operated</w:t>
      </w:r>
      <w:r>
        <w:rPr>
          <w:spacing w:val="-11"/>
        </w:rPr>
        <w:t xml:space="preserve"> </w:t>
      </w:r>
      <w:r>
        <w:rPr>
          <w:spacing w:val="-3"/>
        </w:rPr>
        <w:t>prior</w:t>
      </w:r>
      <w:r>
        <w:rPr>
          <w:spacing w:val="-18"/>
        </w:rPr>
        <w:t xml:space="preserve"> </w:t>
      </w:r>
      <w:r>
        <w:t>to</w:t>
      </w:r>
      <w:r>
        <w:rPr>
          <w:spacing w:val="-15"/>
        </w:rPr>
        <w:t xml:space="preserve"> </w:t>
      </w:r>
      <w:r>
        <w:rPr>
          <w:spacing w:val="-3"/>
        </w:rPr>
        <w:t>obtaining</w:t>
      </w:r>
      <w:r>
        <w:rPr>
          <w:spacing w:val="-15"/>
        </w:rPr>
        <w:t xml:space="preserve"> </w:t>
      </w:r>
      <w:r>
        <w:t>the</w:t>
      </w:r>
      <w:r>
        <w:rPr>
          <w:spacing w:val="-6"/>
        </w:rPr>
        <w:t xml:space="preserve"> </w:t>
      </w:r>
      <w:r>
        <w:t>legally</w:t>
      </w:r>
      <w:r>
        <w:rPr>
          <w:spacing w:val="-8"/>
        </w:rPr>
        <w:t xml:space="preserve"> </w:t>
      </w:r>
      <w:r>
        <w:t>required</w:t>
      </w:r>
      <w:r>
        <w:rPr>
          <w:spacing w:val="-5"/>
        </w:rPr>
        <w:t xml:space="preserve"> </w:t>
      </w:r>
      <w:r>
        <w:t>short</w:t>
      </w:r>
      <w:r>
        <w:rPr>
          <w:spacing w:val="-6"/>
        </w:rPr>
        <w:t xml:space="preserve"> </w:t>
      </w:r>
      <w:r>
        <w:t xml:space="preserve">term rental permit in the RS5 District. Referred to the Board under Section 17.16.250 E. The </w:t>
      </w:r>
      <w:r>
        <w:rPr>
          <w:spacing w:val="-3"/>
        </w:rPr>
        <w:t xml:space="preserve">appellant alleged </w:t>
      </w:r>
      <w:r>
        <w:t xml:space="preserve">the </w:t>
      </w:r>
      <w:r>
        <w:rPr>
          <w:spacing w:val="-3"/>
        </w:rPr>
        <w:t xml:space="preserve">Board would have </w:t>
      </w:r>
      <w:r>
        <w:rPr>
          <w:spacing w:val="-4"/>
        </w:rPr>
        <w:t xml:space="preserve">jurisdiction </w:t>
      </w:r>
      <w:r>
        <w:t>under</w:t>
      </w:r>
      <w:r w:rsidR="00EE47AA">
        <w:t xml:space="preserve"> </w:t>
      </w:r>
      <w:r>
        <w:t>Section 17.40.180</w:t>
      </w:r>
      <w:r>
        <w:rPr>
          <w:spacing w:val="-26"/>
        </w:rPr>
        <w:t xml:space="preserve"> </w:t>
      </w:r>
      <w:r>
        <w:t>B.</w:t>
      </w:r>
    </w:p>
    <w:p w:rsidR="00A81E59" w:rsidRDefault="00A81E59">
      <w:pPr>
        <w:pStyle w:val="BodyText"/>
        <w:spacing w:before="3"/>
        <w:rPr>
          <w:sz w:val="36"/>
        </w:rPr>
      </w:pPr>
    </w:p>
    <w:p w:rsidR="00A81E59" w:rsidRDefault="00D92F12">
      <w:pPr>
        <w:pStyle w:val="BodyText"/>
        <w:tabs>
          <w:tab w:val="left" w:pos="7015"/>
        </w:tabs>
        <w:ind w:left="220"/>
        <w:jc w:val="both"/>
      </w:pPr>
      <w:r>
        <w:t>Use-Short</w:t>
      </w:r>
      <w:r>
        <w:rPr>
          <w:spacing w:val="-4"/>
        </w:rPr>
        <w:t xml:space="preserve"> </w:t>
      </w:r>
      <w:r>
        <w:t>Term</w:t>
      </w:r>
      <w:r>
        <w:rPr>
          <w:spacing w:val="-5"/>
        </w:rPr>
        <w:t xml:space="preserve"> </w:t>
      </w:r>
      <w:r>
        <w:t>Rental</w:t>
      </w:r>
      <w:r>
        <w:tab/>
        <w:t>Map Parcel</w:t>
      </w:r>
      <w:r>
        <w:rPr>
          <w:spacing w:val="-9"/>
        </w:rPr>
        <w:t xml:space="preserve"> </w:t>
      </w:r>
      <w:r>
        <w:t>08112018700</w:t>
      </w:r>
    </w:p>
    <w:p w:rsidR="00A81E59" w:rsidRDefault="00D92F12">
      <w:pPr>
        <w:pStyle w:val="Heading1"/>
        <w:jc w:val="both"/>
        <w:rPr>
          <w:u w:val="none"/>
        </w:rPr>
      </w:pPr>
      <w:r>
        <w:rPr>
          <w:u w:val="none"/>
        </w:rPr>
        <w:t>RESULT -</w:t>
      </w:r>
    </w:p>
    <w:p w:rsidR="00A81E59" w:rsidRDefault="00A81E59">
      <w:pPr>
        <w:pStyle w:val="BodyText"/>
        <w:rPr>
          <w:b/>
          <w:sz w:val="28"/>
        </w:rPr>
      </w:pPr>
    </w:p>
    <w:p w:rsidR="00A81E59" w:rsidRDefault="00A81E59">
      <w:pPr>
        <w:pStyle w:val="BodyText"/>
        <w:spacing w:before="8"/>
        <w:rPr>
          <w:b/>
          <w:sz w:val="39"/>
        </w:rPr>
      </w:pPr>
    </w:p>
    <w:p w:rsidR="00A81E59" w:rsidRDefault="00D92F12">
      <w:pPr>
        <w:ind w:left="1771" w:right="1856"/>
        <w:jc w:val="center"/>
        <w:rPr>
          <w:b/>
          <w:sz w:val="26"/>
        </w:rPr>
      </w:pPr>
      <w:r>
        <w:rPr>
          <w:b/>
          <w:sz w:val="26"/>
          <w:u w:val="thick"/>
        </w:rPr>
        <w:t>CASE 2019-428 (Council District - 7)</w:t>
      </w:r>
    </w:p>
    <w:p w:rsidR="00A81E59" w:rsidRDefault="00A81E59">
      <w:pPr>
        <w:pStyle w:val="BodyText"/>
        <w:spacing w:before="6"/>
        <w:rPr>
          <w:b/>
          <w:sz w:val="18"/>
        </w:rPr>
      </w:pPr>
    </w:p>
    <w:p w:rsidR="00A81E59" w:rsidRDefault="00D92F12">
      <w:pPr>
        <w:pStyle w:val="BodyText"/>
        <w:spacing w:before="88" w:line="288" w:lineRule="auto"/>
        <w:ind w:left="220" w:right="224"/>
        <w:jc w:val="both"/>
      </w:pPr>
      <w:r>
        <w:rPr>
          <w:b/>
          <w:spacing w:val="-4"/>
        </w:rPr>
        <w:t xml:space="preserve">CRESSMAN, JONATHAN </w:t>
      </w:r>
      <w:r>
        <w:rPr>
          <w:b/>
        </w:rPr>
        <w:t>K.</w:t>
      </w:r>
      <w:r>
        <w:t xml:space="preserve">, </w:t>
      </w:r>
      <w:r>
        <w:rPr>
          <w:spacing w:val="-4"/>
        </w:rPr>
        <w:t xml:space="preserve">appellant </w:t>
      </w:r>
      <w:r>
        <w:t xml:space="preserve">and </w:t>
      </w:r>
      <w:r>
        <w:rPr>
          <w:spacing w:val="-4"/>
        </w:rPr>
        <w:t xml:space="preserve">owner </w:t>
      </w:r>
      <w:r>
        <w:t xml:space="preserve">of </w:t>
      </w:r>
      <w:r>
        <w:rPr>
          <w:spacing w:val="-4"/>
        </w:rPr>
        <w:t xml:space="preserve">the </w:t>
      </w:r>
      <w:r>
        <w:t xml:space="preserve">property located at </w:t>
      </w:r>
      <w:r>
        <w:rPr>
          <w:b/>
        </w:rPr>
        <w:t>311 MCKENNELL DR</w:t>
      </w:r>
      <w:r>
        <w:t xml:space="preserve">, requesting an Item A appeal, challenging </w:t>
      </w:r>
      <w:r>
        <w:rPr>
          <w:spacing w:val="-3"/>
        </w:rPr>
        <w:t xml:space="preserve">the </w:t>
      </w:r>
      <w:r>
        <w:t>zoning administrator's denial of a short-term rental permit. Appellant operated after the issued STRP permit expired.</w:t>
      </w:r>
      <w:r>
        <w:rPr>
          <w:spacing w:val="-10"/>
        </w:rPr>
        <w:t xml:space="preserve"> </w:t>
      </w:r>
      <w:r>
        <w:t>in</w:t>
      </w:r>
      <w:r>
        <w:rPr>
          <w:spacing w:val="-12"/>
        </w:rPr>
        <w:t xml:space="preserve"> </w:t>
      </w:r>
      <w:r>
        <w:t>the</w:t>
      </w:r>
      <w:r>
        <w:rPr>
          <w:spacing w:val="-9"/>
        </w:rPr>
        <w:t xml:space="preserve"> </w:t>
      </w:r>
      <w:r>
        <w:t>R10</w:t>
      </w:r>
      <w:r>
        <w:rPr>
          <w:spacing w:val="-9"/>
        </w:rPr>
        <w:t xml:space="preserve"> </w:t>
      </w:r>
      <w:r>
        <w:t>District.</w:t>
      </w:r>
      <w:r>
        <w:rPr>
          <w:spacing w:val="-12"/>
        </w:rPr>
        <w:t xml:space="preserve"> </w:t>
      </w:r>
      <w:r>
        <w:t>Referred</w:t>
      </w:r>
      <w:r>
        <w:rPr>
          <w:spacing w:val="-9"/>
        </w:rPr>
        <w:t xml:space="preserve"> </w:t>
      </w:r>
      <w:r>
        <w:t>to</w:t>
      </w:r>
      <w:r>
        <w:rPr>
          <w:spacing w:val="-9"/>
        </w:rPr>
        <w:t xml:space="preserve"> </w:t>
      </w:r>
      <w:r>
        <w:t>the</w:t>
      </w:r>
      <w:r>
        <w:rPr>
          <w:spacing w:val="-9"/>
        </w:rPr>
        <w:t xml:space="preserve"> </w:t>
      </w:r>
      <w:r>
        <w:t>Board</w:t>
      </w:r>
      <w:r>
        <w:rPr>
          <w:spacing w:val="-11"/>
        </w:rPr>
        <w:t xml:space="preserve"> </w:t>
      </w:r>
      <w:r>
        <w:t>under</w:t>
      </w:r>
      <w:r>
        <w:rPr>
          <w:spacing w:val="-11"/>
        </w:rPr>
        <w:t xml:space="preserve"> </w:t>
      </w:r>
      <w:r>
        <w:t>Section</w:t>
      </w:r>
      <w:r>
        <w:rPr>
          <w:spacing w:val="-9"/>
        </w:rPr>
        <w:t xml:space="preserve"> </w:t>
      </w:r>
      <w:r>
        <w:t>17.16.250</w:t>
      </w:r>
      <w:r>
        <w:rPr>
          <w:spacing w:val="-9"/>
        </w:rPr>
        <w:t xml:space="preserve"> </w:t>
      </w:r>
      <w:r>
        <w:t>E.</w:t>
      </w:r>
      <w:r>
        <w:rPr>
          <w:spacing w:val="-11"/>
        </w:rPr>
        <w:t xml:space="preserve"> </w:t>
      </w:r>
      <w:r>
        <w:t>The</w:t>
      </w:r>
      <w:r>
        <w:rPr>
          <w:spacing w:val="-11"/>
        </w:rPr>
        <w:t xml:space="preserve"> </w:t>
      </w:r>
      <w:r>
        <w:t>appellant alleged the Board would have jurisdiction under Section 17.40.180</w:t>
      </w:r>
      <w:r>
        <w:rPr>
          <w:spacing w:val="-1"/>
        </w:rPr>
        <w:t xml:space="preserve"> </w:t>
      </w:r>
      <w:r>
        <w:t>A.</w:t>
      </w:r>
    </w:p>
    <w:p w:rsidR="00A81E59" w:rsidRDefault="00A81E59">
      <w:pPr>
        <w:pStyle w:val="BodyText"/>
        <w:spacing w:before="3"/>
        <w:rPr>
          <w:sz w:val="31"/>
        </w:rPr>
      </w:pPr>
    </w:p>
    <w:p w:rsidR="00A81E59" w:rsidRDefault="00D92F12">
      <w:pPr>
        <w:pStyle w:val="BodyText"/>
        <w:tabs>
          <w:tab w:val="left" w:pos="7015"/>
        </w:tabs>
        <w:ind w:left="220"/>
        <w:jc w:val="both"/>
      </w:pPr>
      <w:r>
        <w:t>Use-Short</w:t>
      </w:r>
      <w:r>
        <w:rPr>
          <w:spacing w:val="-4"/>
        </w:rPr>
        <w:t xml:space="preserve"> </w:t>
      </w:r>
      <w:r>
        <w:t>Term</w:t>
      </w:r>
      <w:r>
        <w:rPr>
          <w:spacing w:val="-5"/>
        </w:rPr>
        <w:t xml:space="preserve"> </w:t>
      </w:r>
      <w:r>
        <w:t>Rental</w:t>
      </w:r>
      <w:r>
        <w:tab/>
        <w:t>Map Parcel</w:t>
      </w:r>
      <w:r>
        <w:rPr>
          <w:spacing w:val="-9"/>
        </w:rPr>
        <w:t xml:space="preserve"> </w:t>
      </w:r>
      <w:r>
        <w:t>08304024700</w:t>
      </w:r>
    </w:p>
    <w:p w:rsidR="00A81E59" w:rsidRDefault="00D92F12">
      <w:pPr>
        <w:pStyle w:val="Heading1"/>
        <w:jc w:val="both"/>
        <w:rPr>
          <w:u w:val="none"/>
        </w:rPr>
      </w:pPr>
      <w:r>
        <w:rPr>
          <w:u w:val="none"/>
        </w:rPr>
        <w:t>RESULT -</w:t>
      </w:r>
    </w:p>
    <w:p w:rsidR="00A81E59" w:rsidRDefault="00A81E59">
      <w:pPr>
        <w:pStyle w:val="BodyText"/>
        <w:rPr>
          <w:b/>
          <w:sz w:val="28"/>
        </w:rPr>
      </w:pPr>
    </w:p>
    <w:p w:rsidR="00A81E59" w:rsidRDefault="00A81E59">
      <w:pPr>
        <w:pStyle w:val="BodyText"/>
        <w:spacing w:before="6"/>
        <w:rPr>
          <w:b/>
          <w:sz w:val="25"/>
        </w:rPr>
      </w:pPr>
    </w:p>
    <w:p w:rsidR="00A81E59" w:rsidRDefault="00D92F12">
      <w:pPr>
        <w:ind w:left="1771" w:right="1856"/>
        <w:jc w:val="center"/>
        <w:rPr>
          <w:b/>
          <w:sz w:val="26"/>
        </w:rPr>
      </w:pPr>
      <w:r>
        <w:rPr>
          <w:b/>
          <w:sz w:val="26"/>
          <w:u w:val="thick"/>
        </w:rPr>
        <w:t>CASE 2019-431 (Council District - 6)</w:t>
      </w:r>
    </w:p>
    <w:p w:rsidR="00A81E59" w:rsidRDefault="00A81E59">
      <w:pPr>
        <w:pStyle w:val="BodyText"/>
        <w:spacing w:before="6"/>
        <w:rPr>
          <w:b/>
          <w:sz w:val="18"/>
        </w:rPr>
      </w:pPr>
    </w:p>
    <w:p w:rsidR="00A81E59" w:rsidRDefault="00D92F12">
      <w:pPr>
        <w:pStyle w:val="BodyText"/>
        <w:spacing w:before="89" w:line="288" w:lineRule="auto"/>
        <w:ind w:left="220" w:right="224"/>
      </w:pPr>
      <w:r>
        <w:rPr>
          <w:b/>
        </w:rPr>
        <w:t>JENKINS, JASON &amp; NIEHOFF, MATTHEW</w:t>
      </w:r>
      <w:r>
        <w:t xml:space="preserve">, appellants and owners of the property located at </w:t>
      </w:r>
      <w:r>
        <w:rPr>
          <w:b/>
        </w:rPr>
        <w:t>1403 RUSSELL ST</w:t>
      </w:r>
      <w:r>
        <w:t>, requesting Item A appeal, challenging the zoning administrator's denial of a short-term rental permit. Appellant operated after the issued STRP permit expired in the R6 District. Referred to the Board under Section 17.16.250 E. The appellant alleged the Board would have jurisdiction under Section 17.40.180 A.</w:t>
      </w:r>
    </w:p>
    <w:p w:rsidR="00A81E59" w:rsidRDefault="00A81E59">
      <w:pPr>
        <w:pStyle w:val="BodyText"/>
        <w:spacing w:before="5"/>
        <w:rPr>
          <w:sz w:val="31"/>
        </w:rPr>
      </w:pPr>
    </w:p>
    <w:p w:rsidR="00A81E59" w:rsidRDefault="00D92F12">
      <w:pPr>
        <w:pStyle w:val="BodyText"/>
        <w:tabs>
          <w:tab w:val="left" w:pos="7015"/>
        </w:tabs>
        <w:ind w:left="220"/>
      </w:pPr>
      <w:r>
        <w:t>Use-Short</w:t>
      </w:r>
      <w:r>
        <w:rPr>
          <w:spacing w:val="-4"/>
        </w:rPr>
        <w:t xml:space="preserve"> </w:t>
      </w:r>
      <w:r>
        <w:t>Term</w:t>
      </w:r>
      <w:r>
        <w:rPr>
          <w:spacing w:val="-5"/>
        </w:rPr>
        <w:t xml:space="preserve"> </w:t>
      </w:r>
      <w:r>
        <w:t>Rental</w:t>
      </w:r>
      <w:r>
        <w:tab/>
        <w:t>Map Parcel</w:t>
      </w:r>
      <w:r>
        <w:rPr>
          <w:spacing w:val="-9"/>
        </w:rPr>
        <w:t xml:space="preserve"> </w:t>
      </w:r>
      <w:r>
        <w:t>08313027400</w:t>
      </w:r>
    </w:p>
    <w:p w:rsidR="00A81E59" w:rsidRDefault="00D92F12">
      <w:pPr>
        <w:pStyle w:val="Heading1"/>
        <w:rPr>
          <w:u w:val="none"/>
        </w:rPr>
      </w:pPr>
      <w:r>
        <w:rPr>
          <w:u w:val="none"/>
        </w:rPr>
        <w:t>RESULT -</w:t>
      </w:r>
    </w:p>
    <w:p w:rsidR="00A81E59" w:rsidRDefault="00A81E59">
      <w:pPr>
        <w:sectPr w:rsidR="00A81E59">
          <w:pgSz w:w="12240" w:h="15840"/>
          <w:pgMar w:top="1240" w:right="960" w:bottom="280" w:left="1340" w:header="955" w:footer="0" w:gutter="0"/>
          <w:cols w:space="720"/>
        </w:sectPr>
      </w:pPr>
    </w:p>
    <w:p w:rsidR="00A81E59" w:rsidRDefault="00D92F12">
      <w:pPr>
        <w:spacing w:line="266" w:lineRule="exact"/>
        <w:ind w:left="1841" w:right="1856"/>
        <w:jc w:val="center"/>
        <w:rPr>
          <w:b/>
          <w:sz w:val="24"/>
        </w:rPr>
      </w:pPr>
      <w:r>
        <w:rPr>
          <w:b/>
          <w:sz w:val="24"/>
          <w:u w:val="thick"/>
        </w:rPr>
        <w:lastRenderedPageBreak/>
        <w:t>NEW CASES TO BE HEARD</w:t>
      </w:r>
    </w:p>
    <w:p w:rsidR="00A81E59" w:rsidRDefault="00A81E59">
      <w:pPr>
        <w:pStyle w:val="BodyText"/>
        <w:rPr>
          <w:b/>
          <w:sz w:val="20"/>
        </w:rPr>
      </w:pPr>
    </w:p>
    <w:p w:rsidR="00A81E59" w:rsidRDefault="00A81E59">
      <w:pPr>
        <w:pStyle w:val="BodyText"/>
        <w:rPr>
          <w:b/>
          <w:sz w:val="20"/>
        </w:rPr>
      </w:pPr>
    </w:p>
    <w:p w:rsidR="00A81E59" w:rsidRDefault="00A81E59">
      <w:pPr>
        <w:pStyle w:val="BodyText"/>
        <w:rPr>
          <w:b/>
          <w:sz w:val="20"/>
        </w:rPr>
      </w:pPr>
    </w:p>
    <w:p w:rsidR="00A81E59" w:rsidRDefault="00D92F12">
      <w:pPr>
        <w:pStyle w:val="Heading1"/>
        <w:spacing w:before="88"/>
        <w:ind w:left="2808"/>
        <w:rPr>
          <w:u w:val="none"/>
        </w:rPr>
      </w:pPr>
      <w:r>
        <w:rPr>
          <w:u w:val="thick"/>
        </w:rPr>
        <w:t>CASE 2019-376 (Council District - 21)</w:t>
      </w:r>
    </w:p>
    <w:p w:rsidR="00A81E59" w:rsidRDefault="00A81E59">
      <w:pPr>
        <w:pStyle w:val="BodyText"/>
        <w:spacing w:before="6"/>
        <w:rPr>
          <w:b/>
          <w:sz w:val="18"/>
        </w:rPr>
      </w:pPr>
    </w:p>
    <w:p w:rsidR="00A81E59" w:rsidRDefault="00D92F12">
      <w:pPr>
        <w:pStyle w:val="BodyText"/>
        <w:spacing w:before="88" w:line="288" w:lineRule="auto"/>
        <w:ind w:left="220" w:right="219"/>
        <w:jc w:val="both"/>
      </w:pPr>
      <w:r>
        <w:rPr>
          <w:b/>
          <w:spacing w:val="-4"/>
        </w:rPr>
        <w:t>SOUTHEAST</w:t>
      </w:r>
      <w:r>
        <w:rPr>
          <w:b/>
          <w:spacing w:val="-13"/>
        </w:rPr>
        <w:t xml:space="preserve"> </w:t>
      </w:r>
      <w:r>
        <w:rPr>
          <w:b/>
          <w:spacing w:val="-3"/>
        </w:rPr>
        <w:t>VENTURE</w:t>
      </w:r>
      <w:r>
        <w:rPr>
          <w:spacing w:val="-3"/>
        </w:rPr>
        <w:t>,</w:t>
      </w:r>
      <w:r>
        <w:rPr>
          <w:spacing w:val="-6"/>
        </w:rPr>
        <w:t xml:space="preserve"> </w:t>
      </w:r>
      <w:r>
        <w:rPr>
          <w:spacing w:val="-4"/>
        </w:rPr>
        <w:t>appellant</w:t>
      </w:r>
      <w:r>
        <w:rPr>
          <w:spacing w:val="-11"/>
        </w:rPr>
        <w:t xml:space="preserve"> </w:t>
      </w:r>
      <w:r>
        <w:t>and</w:t>
      </w:r>
      <w:r>
        <w:rPr>
          <w:spacing w:val="-8"/>
        </w:rPr>
        <w:t xml:space="preserve"> </w:t>
      </w:r>
      <w:r>
        <w:rPr>
          <w:b/>
          <w:spacing w:val="-4"/>
        </w:rPr>
        <w:t>BREAUX,</w:t>
      </w:r>
      <w:r>
        <w:rPr>
          <w:b/>
          <w:spacing w:val="-12"/>
        </w:rPr>
        <w:t xml:space="preserve"> </w:t>
      </w:r>
      <w:r>
        <w:rPr>
          <w:b/>
          <w:spacing w:val="-4"/>
        </w:rPr>
        <w:t>DARRELL</w:t>
      </w:r>
      <w:r>
        <w:rPr>
          <w:b/>
          <w:spacing w:val="-11"/>
        </w:rPr>
        <w:t xml:space="preserve"> </w:t>
      </w:r>
      <w:r>
        <w:rPr>
          <w:b/>
        </w:rPr>
        <w:t xml:space="preserve">&amp; </w:t>
      </w:r>
      <w:r>
        <w:rPr>
          <w:b/>
          <w:spacing w:val="-3"/>
        </w:rPr>
        <w:t>LINDA</w:t>
      </w:r>
      <w:r>
        <w:rPr>
          <w:spacing w:val="-3"/>
        </w:rPr>
        <w:t>,</w:t>
      </w:r>
      <w:r>
        <w:rPr>
          <w:spacing w:val="-6"/>
        </w:rPr>
        <w:t xml:space="preserve"> </w:t>
      </w:r>
      <w:r>
        <w:rPr>
          <w:spacing w:val="-4"/>
        </w:rPr>
        <w:t>owners</w:t>
      </w:r>
      <w:r>
        <w:rPr>
          <w:spacing w:val="-11"/>
        </w:rPr>
        <w:t xml:space="preserve"> </w:t>
      </w:r>
      <w:r>
        <w:t xml:space="preserve">of the </w:t>
      </w:r>
      <w:r>
        <w:rPr>
          <w:spacing w:val="-4"/>
        </w:rPr>
        <w:t xml:space="preserve">property </w:t>
      </w:r>
      <w:r>
        <w:t xml:space="preserve">located at </w:t>
      </w:r>
      <w:r>
        <w:rPr>
          <w:b/>
        </w:rPr>
        <w:t>3214 CHARLOTTE AVE</w:t>
      </w:r>
      <w:r>
        <w:t xml:space="preserve">, requesting </w:t>
      </w:r>
      <w:r w:rsidR="00FF1AE7">
        <w:t>a special exception</w:t>
      </w:r>
      <w:r>
        <w:t xml:space="preserve"> from setback and control plane requirements in the CS District, to construct a multi-family development. Referred to the Board under Section 17.12.020 C. The appellant alleged the Board would have jurisdiction under Section 17.40.180</w:t>
      </w:r>
      <w:r>
        <w:rPr>
          <w:spacing w:val="-1"/>
        </w:rPr>
        <w:t xml:space="preserve"> </w:t>
      </w:r>
      <w:r>
        <w:t>B.</w:t>
      </w:r>
    </w:p>
    <w:p w:rsidR="00A81E59" w:rsidRDefault="00A81E59">
      <w:pPr>
        <w:pStyle w:val="BodyText"/>
        <w:spacing w:before="3"/>
        <w:rPr>
          <w:sz w:val="31"/>
        </w:rPr>
      </w:pPr>
    </w:p>
    <w:p w:rsidR="00A81E59" w:rsidRDefault="00D92F12">
      <w:pPr>
        <w:pStyle w:val="BodyText"/>
        <w:tabs>
          <w:tab w:val="left" w:pos="7015"/>
        </w:tabs>
        <w:ind w:left="220"/>
        <w:jc w:val="both"/>
      </w:pPr>
      <w:r>
        <w:t>Use-Multi-Family</w:t>
      </w:r>
      <w:r>
        <w:tab/>
        <w:t>Map Parcel</w:t>
      </w:r>
      <w:r>
        <w:rPr>
          <w:spacing w:val="-9"/>
        </w:rPr>
        <w:t xml:space="preserve"> </w:t>
      </w:r>
      <w:r>
        <w:t>09209037800</w:t>
      </w:r>
    </w:p>
    <w:p w:rsidR="00A81E59" w:rsidRDefault="00D92F12">
      <w:pPr>
        <w:pStyle w:val="Heading1"/>
        <w:jc w:val="both"/>
        <w:rPr>
          <w:u w:val="none"/>
        </w:rPr>
      </w:pPr>
      <w:r>
        <w:rPr>
          <w:u w:val="none"/>
        </w:rPr>
        <w:t>RESULT –</w:t>
      </w:r>
      <w:r w:rsidR="00824139">
        <w:rPr>
          <w:u w:val="none"/>
        </w:rPr>
        <w:t xml:space="preserve"> Deferred 11/7/19</w:t>
      </w:r>
      <w:bookmarkStart w:id="0" w:name="_GoBack"/>
      <w:bookmarkEnd w:id="0"/>
    </w:p>
    <w:p w:rsidR="00A81E59" w:rsidRDefault="00A81E59">
      <w:pPr>
        <w:pStyle w:val="BodyText"/>
        <w:rPr>
          <w:b/>
          <w:sz w:val="28"/>
        </w:rPr>
      </w:pPr>
    </w:p>
    <w:p w:rsidR="00A81E59" w:rsidRDefault="00D92F12">
      <w:pPr>
        <w:spacing w:before="246"/>
        <w:ind w:left="1771" w:right="1856"/>
        <w:jc w:val="center"/>
        <w:rPr>
          <w:b/>
          <w:sz w:val="26"/>
        </w:rPr>
      </w:pPr>
      <w:r>
        <w:rPr>
          <w:b/>
          <w:sz w:val="26"/>
          <w:u w:val="thick"/>
        </w:rPr>
        <w:t>CASE 2019-388 (Council District - 10)</w:t>
      </w:r>
    </w:p>
    <w:p w:rsidR="00A81E59" w:rsidRDefault="00A81E59">
      <w:pPr>
        <w:pStyle w:val="BodyText"/>
        <w:spacing w:before="8"/>
        <w:rPr>
          <w:b/>
          <w:sz w:val="18"/>
        </w:rPr>
      </w:pPr>
    </w:p>
    <w:p w:rsidR="00A81E59" w:rsidRDefault="00D92F12">
      <w:pPr>
        <w:pStyle w:val="BodyText"/>
        <w:spacing w:before="88" w:line="288" w:lineRule="auto"/>
        <w:ind w:left="220" w:right="221"/>
        <w:jc w:val="both"/>
      </w:pPr>
      <w:r>
        <w:rPr>
          <w:b/>
          <w:spacing w:val="-5"/>
        </w:rPr>
        <w:t>ANDY</w:t>
      </w:r>
      <w:r>
        <w:rPr>
          <w:b/>
          <w:spacing w:val="-17"/>
        </w:rPr>
        <w:t xml:space="preserve"> </w:t>
      </w:r>
      <w:r>
        <w:rPr>
          <w:b/>
          <w:spacing w:val="-6"/>
        </w:rPr>
        <w:t>RALEY</w:t>
      </w:r>
      <w:r>
        <w:rPr>
          <w:spacing w:val="-6"/>
        </w:rPr>
        <w:t>,</w:t>
      </w:r>
      <w:r>
        <w:rPr>
          <w:spacing w:val="-19"/>
        </w:rPr>
        <w:t xml:space="preserve"> </w:t>
      </w:r>
      <w:r>
        <w:rPr>
          <w:spacing w:val="-7"/>
        </w:rPr>
        <w:t>appellant</w:t>
      </w:r>
      <w:r>
        <w:rPr>
          <w:spacing w:val="-21"/>
        </w:rPr>
        <w:t xml:space="preserve"> </w:t>
      </w:r>
      <w:r>
        <w:rPr>
          <w:spacing w:val="-4"/>
        </w:rPr>
        <w:t>and</w:t>
      </w:r>
      <w:r>
        <w:rPr>
          <w:spacing w:val="-19"/>
        </w:rPr>
        <w:t xml:space="preserve"> </w:t>
      </w:r>
      <w:r>
        <w:rPr>
          <w:b/>
          <w:spacing w:val="-6"/>
        </w:rPr>
        <w:t>WASTE</w:t>
      </w:r>
      <w:r>
        <w:rPr>
          <w:b/>
          <w:spacing w:val="-18"/>
        </w:rPr>
        <w:t xml:space="preserve"> </w:t>
      </w:r>
      <w:r>
        <w:rPr>
          <w:b/>
          <w:spacing w:val="-7"/>
        </w:rPr>
        <w:t>MANAGEMENT,</w:t>
      </w:r>
      <w:r>
        <w:rPr>
          <w:b/>
          <w:spacing w:val="-18"/>
        </w:rPr>
        <w:t xml:space="preserve"> </w:t>
      </w:r>
      <w:r>
        <w:rPr>
          <w:b/>
          <w:spacing w:val="-6"/>
        </w:rPr>
        <w:t>INC.</w:t>
      </w:r>
      <w:r>
        <w:rPr>
          <w:b/>
          <w:spacing w:val="-19"/>
        </w:rPr>
        <w:t xml:space="preserve"> </w:t>
      </w:r>
      <w:r>
        <w:rPr>
          <w:b/>
          <w:spacing w:val="-3"/>
        </w:rPr>
        <w:t>OF</w:t>
      </w:r>
      <w:r>
        <w:rPr>
          <w:b/>
          <w:spacing w:val="-13"/>
        </w:rPr>
        <w:t xml:space="preserve"> </w:t>
      </w:r>
      <w:r>
        <w:rPr>
          <w:b/>
          <w:spacing w:val="-8"/>
        </w:rPr>
        <w:t>TENNESSEE</w:t>
      </w:r>
      <w:r>
        <w:rPr>
          <w:spacing w:val="-8"/>
        </w:rPr>
        <w:t>,</w:t>
      </w:r>
      <w:r>
        <w:rPr>
          <w:spacing w:val="-20"/>
        </w:rPr>
        <w:t xml:space="preserve"> </w:t>
      </w:r>
      <w:r>
        <w:rPr>
          <w:spacing w:val="-7"/>
        </w:rPr>
        <w:t>owner</w:t>
      </w:r>
      <w:r>
        <w:rPr>
          <w:spacing w:val="-19"/>
        </w:rPr>
        <w:t xml:space="preserve"> </w:t>
      </w:r>
      <w:r>
        <w:rPr>
          <w:spacing w:val="-5"/>
        </w:rPr>
        <w:t xml:space="preserve">of </w:t>
      </w:r>
      <w:r>
        <w:rPr>
          <w:spacing w:val="-4"/>
        </w:rPr>
        <w:t>the</w:t>
      </w:r>
      <w:r>
        <w:rPr>
          <w:spacing w:val="-16"/>
        </w:rPr>
        <w:t xml:space="preserve"> </w:t>
      </w:r>
      <w:r>
        <w:t>property</w:t>
      </w:r>
      <w:r>
        <w:rPr>
          <w:spacing w:val="-12"/>
        </w:rPr>
        <w:t xml:space="preserve"> </w:t>
      </w:r>
      <w:r>
        <w:t>located</w:t>
      </w:r>
      <w:r>
        <w:rPr>
          <w:spacing w:val="-6"/>
        </w:rPr>
        <w:t xml:space="preserve"> </w:t>
      </w:r>
      <w:r>
        <w:t>at</w:t>
      </w:r>
      <w:r>
        <w:rPr>
          <w:spacing w:val="-3"/>
        </w:rPr>
        <w:t xml:space="preserve"> </w:t>
      </w:r>
      <w:r>
        <w:rPr>
          <w:b/>
        </w:rPr>
        <w:t>630</w:t>
      </w:r>
      <w:r>
        <w:rPr>
          <w:b/>
          <w:spacing w:val="-7"/>
        </w:rPr>
        <w:t xml:space="preserve"> </w:t>
      </w:r>
      <w:r>
        <w:rPr>
          <w:b/>
        </w:rPr>
        <w:t>MYATT</w:t>
      </w:r>
      <w:r>
        <w:rPr>
          <w:b/>
          <w:spacing w:val="-6"/>
        </w:rPr>
        <w:t xml:space="preserve"> </w:t>
      </w:r>
      <w:r>
        <w:rPr>
          <w:b/>
        </w:rPr>
        <w:t>DR</w:t>
      </w:r>
      <w:r>
        <w:t>,</w:t>
      </w:r>
      <w:r>
        <w:rPr>
          <w:spacing w:val="-7"/>
        </w:rPr>
        <w:t xml:space="preserve"> </w:t>
      </w:r>
      <w:r>
        <w:t>requesting</w:t>
      </w:r>
      <w:r>
        <w:rPr>
          <w:spacing w:val="-7"/>
        </w:rPr>
        <w:t xml:space="preserve"> </w:t>
      </w:r>
      <w:r>
        <w:t>a</w:t>
      </w:r>
      <w:r>
        <w:rPr>
          <w:spacing w:val="-6"/>
        </w:rPr>
        <w:t xml:space="preserve"> </w:t>
      </w:r>
      <w:r>
        <w:t>variance</w:t>
      </w:r>
      <w:r>
        <w:rPr>
          <w:spacing w:val="-6"/>
        </w:rPr>
        <w:t xml:space="preserve"> </w:t>
      </w:r>
      <w:r>
        <w:t>from</w:t>
      </w:r>
      <w:r>
        <w:rPr>
          <w:spacing w:val="-9"/>
        </w:rPr>
        <w:t xml:space="preserve"> </w:t>
      </w:r>
      <w:r>
        <w:t>sidewalk</w:t>
      </w:r>
      <w:r>
        <w:rPr>
          <w:spacing w:val="-6"/>
        </w:rPr>
        <w:t xml:space="preserve"> </w:t>
      </w:r>
      <w:r>
        <w:t>requirements in the IR District, to conduct interior and exterior improvements to an existing facility without building sidewalks or paying into the sidewalk fund. Referred to the Board under Section</w:t>
      </w:r>
      <w:r>
        <w:rPr>
          <w:spacing w:val="9"/>
        </w:rPr>
        <w:t xml:space="preserve"> </w:t>
      </w:r>
      <w:r>
        <w:t>17.20.120.</w:t>
      </w:r>
      <w:r>
        <w:rPr>
          <w:spacing w:val="10"/>
        </w:rPr>
        <w:t xml:space="preserve"> </w:t>
      </w:r>
      <w:r>
        <w:t>The</w:t>
      </w:r>
      <w:r>
        <w:rPr>
          <w:spacing w:val="12"/>
        </w:rPr>
        <w:t xml:space="preserve"> </w:t>
      </w:r>
      <w:r>
        <w:t>appellant</w:t>
      </w:r>
      <w:r>
        <w:rPr>
          <w:spacing w:val="13"/>
        </w:rPr>
        <w:t xml:space="preserve"> </w:t>
      </w:r>
      <w:r>
        <w:t>alleged</w:t>
      </w:r>
      <w:r>
        <w:rPr>
          <w:spacing w:val="12"/>
        </w:rPr>
        <w:t xml:space="preserve"> </w:t>
      </w:r>
      <w:r>
        <w:t>the</w:t>
      </w:r>
      <w:r>
        <w:rPr>
          <w:spacing w:val="13"/>
        </w:rPr>
        <w:t xml:space="preserve"> </w:t>
      </w:r>
      <w:r>
        <w:t>Board</w:t>
      </w:r>
      <w:r>
        <w:rPr>
          <w:spacing w:val="10"/>
        </w:rPr>
        <w:t xml:space="preserve"> </w:t>
      </w:r>
      <w:r>
        <w:t>would</w:t>
      </w:r>
      <w:r>
        <w:rPr>
          <w:spacing w:val="9"/>
        </w:rPr>
        <w:t xml:space="preserve"> </w:t>
      </w:r>
      <w:r>
        <w:t>have</w:t>
      </w:r>
      <w:r>
        <w:rPr>
          <w:spacing w:val="10"/>
        </w:rPr>
        <w:t xml:space="preserve"> </w:t>
      </w:r>
      <w:r>
        <w:t>jurisdiction</w:t>
      </w:r>
      <w:r>
        <w:rPr>
          <w:spacing w:val="10"/>
        </w:rPr>
        <w:t xml:space="preserve"> </w:t>
      </w:r>
      <w:r>
        <w:t>under</w:t>
      </w:r>
      <w:r>
        <w:rPr>
          <w:spacing w:val="10"/>
        </w:rPr>
        <w:t xml:space="preserve"> </w:t>
      </w:r>
      <w:r>
        <w:t>Section</w:t>
      </w:r>
    </w:p>
    <w:p w:rsidR="00A81E59" w:rsidRDefault="00D92F12">
      <w:pPr>
        <w:pStyle w:val="BodyText"/>
        <w:spacing w:line="296" w:lineRule="exact"/>
        <w:ind w:left="220"/>
        <w:jc w:val="both"/>
      </w:pPr>
      <w:r>
        <w:t>17.40.180 B.</w:t>
      </w:r>
    </w:p>
    <w:p w:rsidR="00A81E59" w:rsidRDefault="00A81E59">
      <w:pPr>
        <w:pStyle w:val="BodyText"/>
        <w:spacing w:before="7"/>
        <w:rPr>
          <w:sz w:val="36"/>
        </w:rPr>
      </w:pPr>
    </w:p>
    <w:p w:rsidR="00A81E59" w:rsidRDefault="00D92F12">
      <w:pPr>
        <w:pStyle w:val="BodyText"/>
        <w:tabs>
          <w:tab w:val="left" w:pos="7015"/>
        </w:tabs>
        <w:ind w:left="220"/>
        <w:jc w:val="both"/>
      </w:pPr>
      <w:r>
        <w:t>Use-Recycling</w:t>
      </w:r>
      <w:r>
        <w:rPr>
          <w:spacing w:val="-8"/>
        </w:rPr>
        <w:t xml:space="preserve"> </w:t>
      </w:r>
      <w:r>
        <w:t>Facility</w:t>
      </w:r>
      <w:r>
        <w:tab/>
        <w:t>Map Parcel</w:t>
      </w:r>
      <w:r>
        <w:rPr>
          <w:spacing w:val="-8"/>
        </w:rPr>
        <w:t xml:space="preserve"> </w:t>
      </w:r>
      <w:r>
        <w:t>03410012400</w:t>
      </w:r>
    </w:p>
    <w:p w:rsidR="00A81E59" w:rsidRDefault="00D92F12">
      <w:pPr>
        <w:pStyle w:val="Heading1"/>
        <w:jc w:val="both"/>
        <w:rPr>
          <w:u w:val="none"/>
        </w:rPr>
      </w:pPr>
      <w:r>
        <w:rPr>
          <w:u w:val="none"/>
        </w:rPr>
        <w:t>RESULT -</w:t>
      </w:r>
    </w:p>
    <w:p w:rsidR="00A81E59" w:rsidRDefault="00A81E59">
      <w:pPr>
        <w:pStyle w:val="BodyText"/>
        <w:rPr>
          <w:b/>
          <w:sz w:val="28"/>
        </w:rPr>
      </w:pPr>
    </w:p>
    <w:p w:rsidR="00A81E59" w:rsidRDefault="00A81E59">
      <w:pPr>
        <w:pStyle w:val="BodyText"/>
        <w:spacing w:before="7"/>
        <w:rPr>
          <w:b/>
          <w:sz w:val="27"/>
        </w:rPr>
      </w:pPr>
    </w:p>
    <w:p w:rsidR="00A81E59" w:rsidRDefault="00D92F12">
      <w:pPr>
        <w:ind w:left="1771" w:right="1856"/>
        <w:jc w:val="center"/>
        <w:rPr>
          <w:b/>
          <w:sz w:val="26"/>
        </w:rPr>
      </w:pPr>
      <w:r>
        <w:rPr>
          <w:b/>
          <w:sz w:val="26"/>
          <w:u w:val="thick"/>
        </w:rPr>
        <w:t>CASE 2019-404 (Council District - 1)</w:t>
      </w:r>
    </w:p>
    <w:p w:rsidR="00A81E59" w:rsidRDefault="00A81E59">
      <w:pPr>
        <w:pStyle w:val="BodyText"/>
        <w:spacing w:before="7"/>
        <w:rPr>
          <w:b/>
          <w:sz w:val="18"/>
        </w:rPr>
      </w:pPr>
    </w:p>
    <w:p w:rsidR="00A81E59" w:rsidRDefault="00D92F12">
      <w:pPr>
        <w:pStyle w:val="BodyText"/>
        <w:spacing w:before="88" w:line="288" w:lineRule="auto"/>
        <w:ind w:left="220" w:right="245"/>
        <w:jc w:val="both"/>
      </w:pPr>
      <w:r>
        <w:rPr>
          <w:b/>
        </w:rPr>
        <w:t>HELENE HARVEY</w:t>
      </w:r>
      <w:r>
        <w:t xml:space="preserve">, appellant and </w:t>
      </w:r>
      <w:r>
        <w:rPr>
          <w:b/>
        </w:rPr>
        <w:t>BROWN, KENNETH M. &amp; KAREN R.</w:t>
      </w:r>
      <w:r>
        <w:t>, owners of the</w:t>
      </w:r>
      <w:r>
        <w:rPr>
          <w:spacing w:val="-6"/>
        </w:rPr>
        <w:t xml:space="preserve"> </w:t>
      </w:r>
      <w:r>
        <w:t>property</w:t>
      </w:r>
      <w:r>
        <w:rPr>
          <w:spacing w:val="-11"/>
        </w:rPr>
        <w:t xml:space="preserve"> </w:t>
      </w:r>
      <w:r>
        <w:t>located</w:t>
      </w:r>
      <w:r>
        <w:rPr>
          <w:spacing w:val="-5"/>
        </w:rPr>
        <w:t xml:space="preserve"> </w:t>
      </w:r>
      <w:r>
        <w:t>at</w:t>
      </w:r>
      <w:r>
        <w:rPr>
          <w:spacing w:val="1"/>
        </w:rPr>
        <w:t xml:space="preserve"> </w:t>
      </w:r>
      <w:r>
        <w:rPr>
          <w:b/>
        </w:rPr>
        <w:t>4341</w:t>
      </w:r>
      <w:r>
        <w:rPr>
          <w:b/>
          <w:spacing w:val="-6"/>
        </w:rPr>
        <w:t xml:space="preserve"> </w:t>
      </w:r>
      <w:r>
        <w:rPr>
          <w:b/>
        </w:rPr>
        <w:t>PECAN</w:t>
      </w:r>
      <w:r>
        <w:rPr>
          <w:b/>
          <w:spacing w:val="-3"/>
        </w:rPr>
        <w:t xml:space="preserve"> </w:t>
      </w:r>
      <w:r>
        <w:rPr>
          <w:b/>
        </w:rPr>
        <w:t>VALLEY</w:t>
      </w:r>
      <w:r>
        <w:rPr>
          <w:b/>
          <w:spacing w:val="-5"/>
        </w:rPr>
        <w:t xml:space="preserve"> </w:t>
      </w:r>
      <w:r>
        <w:rPr>
          <w:b/>
        </w:rPr>
        <w:t>RD</w:t>
      </w:r>
      <w:r>
        <w:t>,</w:t>
      </w:r>
      <w:r>
        <w:rPr>
          <w:spacing w:val="-4"/>
        </w:rPr>
        <w:t xml:space="preserve"> </w:t>
      </w:r>
      <w:r>
        <w:t>requesting</w:t>
      </w:r>
      <w:r>
        <w:rPr>
          <w:spacing w:val="-6"/>
        </w:rPr>
        <w:t xml:space="preserve"> </w:t>
      </w:r>
      <w:r>
        <w:t>a</w:t>
      </w:r>
      <w:r>
        <w:rPr>
          <w:spacing w:val="-2"/>
        </w:rPr>
        <w:t xml:space="preserve"> </w:t>
      </w:r>
      <w:r>
        <w:t>special</w:t>
      </w:r>
      <w:r>
        <w:rPr>
          <w:spacing w:val="-5"/>
        </w:rPr>
        <w:t xml:space="preserve"> </w:t>
      </w:r>
      <w:r>
        <w:rPr>
          <w:spacing w:val="-3"/>
        </w:rPr>
        <w:t>exception</w:t>
      </w:r>
      <w:r>
        <w:rPr>
          <w:spacing w:val="-10"/>
        </w:rPr>
        <w:t xml:space="preserve"> </w:t>
      </w:r>
      <w:r>
        <w:t>to</w:t>
      </w:r>
      <w:r>
        <w:rPr>
          <w:spacing w:val="-5"/>
        </w:rPr>
        <w:t xml:space="preserve"> </w:t>
      </w:r>
      <w:r>
        <w:rPr>
          <w:spacing w:val="-3"/>
        </w:rPr>
        <w:t xml:space="preserve">open </w:t>
      </w:r>
      <w:r>
        <w:t>a</w:t>
      </w:r>
      <w:r>
        <w:rPr>
          <w:spacing w:val="-14"/>
        </w:rPr>
        <w:t xml:space="preserve"> </w:t>
      </w:r>
      <w:r>
        <w:rPr>
          <w:spacing w:val="-4"/>
        </w:rPr>
        <w:t>daycare</w:t>
      </w:r>
      <w:r>
        <w:rPr>
          <w:spacing w:val="-13"/>
        </w:rPr>
        <w:t xml:space="preserve"> </w:t>
      </w:r>
      <w:r>
        <w:rPr>
          <w:spacing w:val="-3"/>
        </w:rPr>
        <w:t>facility</w:t>
      </w:r>
      <w:r>
        <w:rPr>
          <w:spacing w:val="-20"/>
        </w:rPr>
        <w:t xml:space="preserve"> </w:t>
      </w:r>
      <w:r>
        <w:t>and</w:t>
      </w:r>
      <w:r>
        <w:rPr>
          <w:spacing w:val="-9"/>
        </w:rPr>
        <w:t xml:space="preserve"> </w:t>
      </w:r>
      <w:r>
        <w:t>a</w:t>
      </w:r>
      <w:r>
        <w:rPr>
          <w:spacing w:val="-7"/>
        </w:rPr>
        <w:t xml:space="preserve"> </w:t>
      </w:r>
      <w:r>
        <w:t>variance</w:t>
      </w:r>
      <w:r>
        <w:rPr>
          <w:spacing w:val="-7"/>
        </w:rPr>
        <w:t xml:space="preserve"> </w:t>
      </w:r>
      <w:r>
        <w:t>to</w:t>
      </w:r>
      <w:r>
        <w:rPr>
          <w:spacing w:val="-9"/>
        </w:rPr>
        <w:t xml:space="preserve"> </w:t>
      </w:r>
      <w:r>
        <w:t>operate</w:t>
      </w:r>
      <w:r>
        <w:rPr>
          <w:spacing w:val="-7"/>
        </w:rPr>
        <w:t xml:space="preserve"> </w:t>
      </w:r>
      <w:r>
        <w:t>within</w:t>
      </w:r>
      <w:r>
        <w:rPr>
          <w:spacing w:val="-8"/>
        </w:rPr>
        <w:t xml:space="preserve"> </w:t>
      </w:r>
      <w:r>
        <w:t>an</w:t>
      </w:r>
      <w:r>
        <w:rPr>
          <w:spacing w:val="-9"/>
        </w:rPr>
        <w:t xml:space="preserve"> </w:t>
      </w:r>
      <w:r>
        <w:t>existing</w:t>
      </w:r>
      <w:r>
        <w:rPr>
          <w:spacing w:val="-8"/>
        </w:rPr>
        <w:t xml:space="preserve"> </w:t>
      </w:r>
      <w:r>
        <w:t>structure</w:t>
      </w:r>
      <w:r>
        <w:rPr>
          <w:spacing w:val="-8"/>
        </w:rPr>
        <w:t xml:space="preserve"> </w:t>
      </w:r>
      <w:r>
        <w:t>in</w:t>
      </w:r>
      <w:r>
        <w:rPr>
          <w:spacing w:val="-9"/>
        </w:rPr>
        <w:t xml:space="preserve"> </w:t>
      </w:r>
      <w:r>
        <w:t>the</w:t>
      </w:r>
      <w:r>
        <w:rPr>
          <w:spacing w:val="-6"/>
        </w:rPr>
        <w:t xml:space="preserve"> </w:t>
      </w:r>
      <w:r>
        <w:rPr>
          <w:spacing w:val="-3"/>
        </w:rPr>
        <w:t>AR2A</w:t>
      </w:r>
      <w:r>
        <w:rPr>
          <w:spacing w:val="-13"/>
        </w:rPr>
        <w:t xml:space="preserve"> </w:t>
      </w:r>
      <w:r>
        <w:t>District. Referred to the Board under Section 17.16.040A.8.a. and 17.16.035 A. The appellant alleged the Board would have jurisdiction under Section 17.40.180 B and</w:t>
      </w:r>
      <w:r>
        <w:rPr>
          <w:spacing w:val="-31"/>
        </w:rPr>
        <w:t xml:space="preserve"> </w:t>
      </w:r>
      <w:r>
        <w:t>C.</w:t>
      </w:r>
    </w:p>
    <w:p w:rsidR="00A81E59" w:rsidRDefault="00A81E59">
      <w:pPr>
        <w:pStyle w:val="BodyText"/>
        <w:spacing w:before="5"/>
        <w:rPr>
          <w:sz w:val="23"/>
        </w:rPr>
      </w:pPr>
    </w:p>
    <w:p w:rsidR="00A81E59" w:rsidRDefault="00A81E59">
      <w:pPr>
        <w:rPr>
          <w:sz w:val="23"/>
        </w:rPr>
        <w:sectPr w:rsidR="00A81E59">
          <w:pgSz w:w="12240" w:h="15840"/>
          <w:pgMar w:top="1240" w:right="960" w:bottom="280" w:left="1340" w:header="955" w:footer="0" w:gutter="0"/>
          <w:cols w:space="720"/>
        </w:sectPr>
      </w:pPr>
    </w:p>
    <w:p w:rsidR="00A81E59" w:rsidRDefault="00D92F12">
      <w:pPr>
        <w:pStyle w:val="BodyText"/>
        <w:spacing w:before="89"/>
        <w:ind w:left="249"/>
      </w:pPr>
      <w:r>
        <w:t>Use-Day Care</w:t>
      </w:r>
    </w:p>
    <w:p w:rsidR="00A81E59" w:rsidRDefault="00D92F12">
      <w:pPr>
        <w:pStyle w:val="Heading1"/>
        <w:ind w:left="249"/>
        <w:rPr>
          <w:u w:val="none"/>
        </w:rPr>
      </w:pPr>
      <w:r w:rsidRPr="008F741B">
        <w:rPr>
          <w:u w:val="none"/>
        </w:rPr>
        <w:t>RESULT -</w:t>
      </w:r>
      <w:r>
        <w:rPr>
          <w:u w:val="none"/>
        </w:rPr>
        <w:t xml:space="preserve"> Deferred 12/19/19</w:t>
      </w:r>
    </w:p>
    <w:p w:rsidR="00A81E59" w:rsidRDefault="00D92F12">
      <w:pPr>
        <w:pStyle w:val="BodyText"/>
        <w:spacing w:before="89"/>
        <w:ind w:left="249"/>
      </w:pPr>
      <w:r>
        <w:br w:type="column"/>
      </w:r>
      <w:r>
        <w:t>Map Parcel 05600002400</w:t>
      </w:r>
    </w:p>
    <w:p w:rsidR="00A81E59" w:rsidRDefault="00A81E59">
      <w:pPr>
        <w:sectPr w:rsidR="00A81E59">
          <w:type w:val="continuous"/>
          <w:pgSz w:w="12240" w:h="15840"/>
          <w:pgMar w:top="1240" w:right="960" w:bottom="280" w:left="1340" w:header="720" w:footer="720" w:gutter="0"/>
          <w:cols w:num="2" w:space="720" w:equalWidth="0">
            <w:col w:w="3527" w:space="3240"/>
            <w:col w:w="3173"/>
          </w:cols>
        </w:sectPr>
      </w:pPr>
    </w:p>
    <w:p w:rsidR="00A81E59" w:rsidRDefault="00A81E59">
      <w:pPr>
        <w:pStyle w:val="BodyText"/>
        <w:spacing w:before="2"/>
        <w:rPr>
          <w:sz w:val="25"/>
        </w:rPr>
      </w:pPr>
    </w:p>
    <w:p w:rsidR="00A81E59" w:rsidRDefault="00D92F12">
      <w:pPr>
        <w:pStyle w:val="Heading1"/>
        <w:spacing w:before="89"/>
        <w:ind w:left="2808"/>
        <w:rPr>
          <w:u w:val="none"/>
        </w:rPr>
      </w:pPr>
      <w:r>
        <w:rPr>
          <w:u w:val="thick"/>
        </w:rPr>
        <w:t>CASE 2019-415 (Council District - 21)</w:t>
      </w:r>
    </w:p>
    <w:p w:rsidR="00A81E59" w:rsidRDefault="00A81E59">
      <w:pPr>
        <w:pStyle w:val="BodyText"/>
        <w:spacing w:before="5"/>
        <w:rPr>
          <w:b/>
          <w:sz w:val="18"/>
        </w:rPr>
      </w:pPr>
    </w:p>
    <w:p w:rsidR="00A81E59" w:rsidRDefault="00D92F12">
      <w:pPr>
        <w:pStyle w:val="BodyText"/>
        <w:spacing w:before="89" w:line="288" w:lineRule="auto"/>
        <w:ind w:left="220" w:right="246"/>
        <w:jc w:val="both"/>
      </w:pPr>
      <w:r>
        <w:rPr>
          <w:b/>
        </w:rPr>
        <w:t>JAY</w:t>
      </w:r>
      <w:r>
        <w:rPr>
          <w:b/>
          <w:spacing w:val="-11"/>
        </w:rPr>
        <w:t xml:space="preserve"> </w:t>
      </w:r>
      <w:r>
        <w:rPr>
          <w:b/>
        </w:rPr>
        <w:t>FULMER</w:t>
      </w:r>
      <w:r>
        <w:t>,</w:t>
      </w:r>
      <w:r>
        <w:rPr>
          <w:spacing w:val="-11"/>
        </w:rPr>
        <w:t xml:space="preserve"> </w:t>
      </w:r>
      <w:r>
        <w:t>appellant</w:t>
      </w:r>
      <w:r>
        <w:rPr>
          <w:spacing w:val="-11"/>
        </w:rPr>
        <w:t xml:space="preserve"> </w:t>
      </w:r>
      <w:r>
        <w:t>and</w:t>
      </w:r>
      <w:r>
        <w:rPr>
          <w:spacing w:val="-10"/>
        </w:rPr>
        <w:t xml:space="preserve"> </w:t>
      </w:r>
      <w:r>
        <w:rPr>
          <w:b/>
        </w:rPr>
        <w:t>1900</w:t>
      </w:r>
      <w:r>
        <w:rPr>
          <w:b/>
          <w:spacing w:val="-10"/>
        </w:rPr>
        <w:t xml:space="preserve"> </w:t>
      </w:r>
      <w:r>
        <w:rPr>
          <w:b/>
        </w:rPr>
        <w:t>WARNER</w:t>
      </w:r>
      <w:r>
        <w:rPr>
          <w:b/>
          <w:spacing w:val="-11"/>
        </w:rPr>
        <w:t xml:space="preserve"> </w:t>
      </w:r>
      <w:r>
        <w:rPr>
          <w:b/>
        </w:rPr>
        <w:t>PARTNERS,</w:t>
      </w:r>
      <w:r>
        <w:rPr>
          <w:b/>
          <w:spacing w:val="-9"/>
        </w:rPr>
        <w:t xml:space="preserve"> </w:t>
      </w:r>
      <w:r>
        <w:rPr>
          <w:b/>
        </w:rPr>
        <w:t>LLC</w:t>
      </w:r>
      <w:r>
        <w:t>,</w:t>
      </w:r>
      <w:r>
        <w:rPr>
          <w:spacing w:val="-9"/>
        </w:rPr>
        <w:t xml:space="preserve"> </w:t>
      </w:r>
      <w:r>
        <w:t>owner</w:t>
      </w:r>
      <w:r>
        <w:rPr>
          <w:spacing w:val="-11"/>
        </w:rPr>
        <w:t xml:space="preserve"> </w:t>
      </w:r>
      <w:r>
        <w:t>of</w:t>
      </w:r>
      <w:r>
        <w:rPr>
          <w:spacing w:val="-8"/>
        </w:rPr>
        <w:t xml:space="preserve"> </w:t>
      </w:r>
      <w:r>
        <w:t>the</w:t>
      </w:r>
      <w:r>
        <w:rPr>
          <w:spacing w:val="-11"/>
        </w:rPr>
        <w:t xml:space="preserve"> </w:t>
      </w:r>
      <w:r>
        <w:t xml:space="preserve">property located at </w:t>
      </w:r>
      <w:r>
        <w:rPr>
          <w:b/>
        </w:rPr>
        <w:t>627 19TH AVE N</w:t>
      </w:r>
      <w:r>
        <w:t>, requesting a variance from rear setback requirements to construct</w:t>
      </w:r>
      <w:r>
        <w:rPr>
          <w:spacing w:val="7"/>
        </w:rPr>
        <w:t xml:space="preserve"> </w:t>
      </w:r>
      <w:r>
        <w:t>a</w:t>
      </w:r>
      <w:r>
        <w:rPr>
          <w:spacing w:val="10"/>
        </w:rPr>
        <w:t xml:space="preserve"> </w:t>
      </w:r>
      <w:r>
        <w:t>medical</w:t>
      </w:r>
      <w:r>
        <w:rPr>
          <w:spacing w:val="7"/>
        </w:rPr>
        <w:t xml:space="preserve"> </w:t>
      </w:r>
      <w:r>
        <w:t>office</w:t>
      </w:r>
      <w:r>
        <w:rPr>
          <w:spacing w:val="8"/>
        </w:rPr>
        <w:t xml:space="preserve"> </w:t>
      </w:r>
      <w:r>
        <w:t>building</w:t>
      </w:r>
      <w:r>
        <w:rPr>
          <w:spacing w:val="10"/>
        </w:rPr>
        <w:t xml:space="preserve"> </w:t>
      </w:r>
      <w:r>
        <w:t>in</w:t>
      </w:r>
      <w:r>
        <w:rPr>
          <w:spacing w:val="8"/>
        </w:rPr>
        <w:t xml:space="preserve"> </w:t>
      </w:r>
      <w:r>
        <w:t>the</w:t>
      </w:r>
      <w:r>
        <w:rPr>
          <w:spacing w:val="8"/>
        </w:rPr>
        <w:t xml:space="preserve"> </w:t>
      </w:r>
      <w:r>
        <w:t>IR</w:t>
      </w:r>
      <w:r>
        <w:rPr>
          <w:spacing w:val="11"/>
        </w:rPr>
        <w:t xml:space="preserve"> </w:t>
      </w:r>
      <w:r>
        <w:t>District.</w:t>
      </w:r>
      <w:r>
        <w:rPr>
          <w:spacing w:val="8"/>
        </w:rPr>
        <w:t xml:space="preserve"> </w:t>
      </w:r>
      <w:r>
        <w:t>Referred</w:t>
      </w:r>
      <w:r>
        <w:rPr>
          <w:spacing w:val="8"/>
        </w:rPr>
        <w:t xml:space="preserve"> </w:t>
      </w:r>
      <w:r>
        <w:t>to</w:t>
      </w:r>
      <w:r>
        <w:rPr>
          <w:spacing w:val="10"/>
        </w:rPr>
        <w:t xml:space="preserve"> </w:t>
      </w:r>
      <w:r>
        <w:t>the</w:t>
      </w:r>
      <w:r>
        <w:rPr>
          <w:spacing w:val="8"/>
        </w:rPr>
        <w:t xml:space="preserve"> </w:t>
      </w:r>
      <w:r>
        <w:t>Board</w:t>
      </w:r>
      <w:r>
        <w:rPr>
          <w:spacing w:val="8"/>
        </w:rPr>
        <w:t xml:space="preserve"> </w:t>
      </w:r>
      <w:r>
        <w:t>under</w:t>
      </w:r>
      <w:r>
        <w:rPr>
          <w:spacing w:val="8"/>
        </w:rPr>
        <w:t xml:space="preserve"> </w:t>
      </w:r>
      <w:r>
        <w:t>Section</w:t>
      </w:r>
    </w:p>
    <w:p w:rsidR="00A81E59" w:rsidRDefault="00EE47AA">
      <w:pPr>
        <w:pStyle w:val="BodyText"/>
        <w:spacing w:line="298" w:lineRule="exact"/>
        <w:ind w:left="220"/>
        <w:jc w:val="both"/>
      </w:pPr>
      <w:r>
        <w:t>17.12.020 D.</w:t>
      </w:r>
      <w:r w:rsidR="00D92F12">
        <w:t xml:space="preserve">  </w:t>
      </w:r>
      <w:r>
        <w:t>The appellant alleged the Board would have</w:t>
      </w:r>
      <w:r w:rsidR="00D92F12">
        <w:t xml:space="preserve"> jurisdiction under</w:t>
      </w:r>
      <w:r>
        <w:t xml:space="preserve"> </w:t>
      </w:r>
      <w:r w:rsidR="00D92F12">
        <w:t>Section</w:t>
      </w:r>
    </w:p>
    <w:p w:rsidR="00A81E59" w:rsidRDefault="00D92F12">
      <w:pPr>
        <w:pStyle w:val="BodyText"/>
        <w:spacing w:before="58"/>
        <w:ind w:left="220"/>
        <w:jc w:val="both"/>
      </w:pPr>
      <w:r>
        <w:t>17.40.180 B.</w:t>
      </w:r>
    </w:p>
    <w:p w:rsidR="00A81E59" w:rsidRDefault="00A81E59">
      <w:pPr>
        <w:pStyle w:val="BodyText"/>
        <w:spacing w:before="10"/>
        <w:rPr>
          <w:sz w:val="36"/>
        </w:rPr>
      </w:pPr>
    </w:p>
    <w:p w:rsidR="00A81E59" w:rsidRDefault="00D92F12">
      <w:pPr>
        <w:pStyle w:val="BodyText"/>
        <w:tabs>
          <w:tab w:val="left" w:pos="7015"/>
        </w:tabs>
        <w:ind w:left="220"/>
        <w:jc w:val="both"/>
      </w:pPr>
      <w:r>
        <w:t>Use-Medical</w:t>
      </w:r>
      <w:r>
        <w:rPr>
          <w:spacing w:val="-8"/>
        </w:rPr>
        <w:t xml:space="preserve"> </w:t>
      </w:r>
      <w:r>
        <w:t>Office</w:t>
      </w:r>
      <w:r>
        <w:tab/>
        <w:t>Map Parcel</w:t>
      </w:r>
      <w:r>
        <w:rPr>
          <w:spacing w:val="-6"/>
        </w:rPr>
        <w:t xml:space="preserve"> </w:t>
      </w:r>
      <w:r>
        <w:t>09207033400</w:t>
      </w:r>
    </w:p>
    <w:p w:rsidR="00A81E59" w:rsidRPr="00EE47AA" w:rsidRDefault="00D92F12">
      <w:pPr>
        <w:pStyle w:val="Heading1"/>
        <w:jc w:val="both"/>
        <w:rPr>
          <w:u w:val="none"/>
        </w:rPr>
      </w:pPr>
      <w:r w:rsidRPr="00EE47AA">
        <w:rPr>
          <w:u w:val="none"/>
        </w:rPr>
        <w:t xml:space="preserve">RESULT </w:t>
      </w:r>
      <w:r w:rsidR="00EE47AA">
        <w:rPr>
          <w:u w:val="none"/>
        </w:rPr>
        <w:t>– Deferred 11/17/19</w:t>
      </w:r>
    </w:p>
    <w:p w:rsidR="00A81E59" w:rsidRDefault="00A81E59">
      <w:pPr>
        <w:pStyle w:val="BodyText"/>
        <w:rPr>
          <w:b/>
          <w:sz w:val="20"/>
        </w:rPr>
      </w:pPr>
    </w:p>
    <w:p w:rsidR="00A81E59" w:rsidRDefault="00A81E59">
      <w:pPr>
        <w:pStyle w:val="BodyText"/>
        <w:rPr>
          <w:b/>
          <w:sz w:val="20"/>
        </w:rPr>
      </w:pPr>
    </w:p>
    <w:p w:rsidR="00A81E59" w:rsidRDefault="00A81E59">
      <w:pPr>
        <w:pStyle w:val="BodyText"/>
        <w:rPr>
          <w:b/>
          <w:sz w:val="20"/>
        </w:rPr>
      </w:pPr>
    </w:p>
    <w:p w:rsidR="00A81E59" w:rsidRDefault="00D92F12">
      <w:pPr>
        <w:spacing w:before="204"/>
        <w:ind w:left="2808"/>
        <w:rPr>
          <w:b/>
          <w:sz w:val="26"/>
        </w:rPr>
      </w:pPr>
      <w:r>
        <w:rPr>
          <w:b/>
          <w:sz w:val="26"/>
          <w:u w:val="thick"/>
        </w:rPr>
        <w:t>CASE 2019-422 (Council District - 11)</w:t>
      </w:r>
    </w:p>
    <w:p w:rsidR="00A81E59" w:rsidRDefault="00A81E59">
      <w:pPr>
        <w:pStyle w:val="BodyText"/>
        <w:spacing w:before="5"/>
        <w:rPr>
          <w:b/>
          <w:sz w:val="23"/>
        </w:rPr>
      </w:pPr>
    </w:p>
    <w:p w:rsidR="00A81E59" w:rsidRDefault="00D92F12">
      <w:pPr>
        <w:pStyle w:val="BodyText"/>
        <w:spacing w:before="1" w:line="288" w:lineRule="auto"/>
        <w:ind w:left="220" w:right="113"/>
        <w:jc w:val="both"/>
      </w:pPr>
      <w:r>
        <w:rPr>
          <w:b/>
        </w:rPr>
        <w:t>BVC</w:t>
      </w:r>
      <w:r>
        <w:rPr>
          <w:b/>
          <w:spacing w:val="-11"/>
        </w:rPr>
        <w:t xml:space="preserve"> </w:t>
      </w:r>
      <w:r>
        <w:rPr>
          <w:b/>
        </w:rPr>
        <w:t>OAKWOOD</w:t>
      </w:r>
      <w:r>
        <w:rPr>
          <w:b/>
          <w:spacing w:val="-8"/>
        </w:rPr>
        <w:t xml:space="preserve"> </w:t>
      </w:r>
      <w:r>
        <w:rPr>
          <w:b/>
        </w:rPr>
        <w:t>COMMONS,</w:t>
      </w:r>
      <w:r>
        <w:rPr>
          <w:b/>
          <w:spacing w:val="-10"/>
        </w:rPr>
        <w:t xml:space="preserve"> </w:t>
      </w:r>
      <w:r>
        <w:rPr>
          <w:b/>
        </w:rPr>
        <w:t>LLC</w:t>
      </w:r>
      <w:r>
        <w:t>,</w:t>
      </w:r>
      <w:r>
        <w:rPr>
          <w:spacing w:val="-11"/>
        </w:rPr>
        <w:t xml:space="preserve"> </w:t>
      </w:r>
      <w:r>
        <w:t>appellant</w:t>
      </w:r>
      <w:r>
        <w:rPr>
          <w:spacing w:val="-10"/>
        </w:rPr>
        <w:t xml:space="preserve"> </w:t>
      </w:r>
      <w:r>
        <w:t>and</w:t>
      </w:r>
      <w:r>
        <w:rPr>
          <w:spacing w:val="-10"/>
        </w:rPr>
        <w:t xml:space="preserve"> </w:t>
      </w:r>
      <w:r>
        <w:t>owner</w:t>
      </w:r>
      <w:r>
        <w:rPr>
          <w:spacing w:val="-11"/>
        </w:rPr>
        <w:t xml:space="preserve"> </w:t>
      </w:r>
      <w:r>
        <w:t>of</w:t>
      </w:r>
      <w:r>
        <w:rPr>
          <w:spacing w:val="-8"/>
        </w:rPr>
        <w:t xml:space="preserve"> </w:t>
      </w:r>
      <w:r>
        <w:t>the</w:t>
      </w:r>
      <w:r>
        <w:rPr>
          <w:spacing w:val="-6"/>
        </w:rPr>
        <w:t xml:space="preserve"> </w:t>
      </w:r>
      <w:r>
        <w:t>property</w:t>
      </w:r>
      <w:r>
        <w:rPr>
          <w:spacing w:val="-14"/>
        </w:rPr>
        <w:t xml:space="preserve"> </w:t>
      </w:r>
      <w:r>
        <w:t>located</w:t>
      </w:r>
      <w:r>
        <w:rPr>
          <w:spacing w:val="-8"/>
        </w:rPr>
        <w:t xml:space="preserve"> </w:t>
      </w:r>
      <w:r>
        <w:t>at</w:t>
      </w:r>
      <w:r>
        <w:rPr>
          <w:spacing w:val="-4"/>
        </w:rPr>
        <w:t xml:space="preserve"> </w:t>
      </w:r>
      <w:r>
        <w:rPr>
          <w:b/>
        </w:rPr>
        <w:t>4730 LEBANON PIKE</w:t>
      </w:r>
      <w:r>
        <w:t>, requesting a variance from sidewalk requirements in the R10 District,</w:t>
      </w:r>
      <w:r>
        <w:rPr>
          <w:spacing w:val="-47"/>
        </w:rPr>
        <w:t xml:space="preserve"> </w:t>
      </w:r>
      <w:r>
        <w:t xml:space="preserve">to make interior renovations without building sidewalks or paying into the sidewalk fund. Referred to the Board under Section </w:t>
      </w:r>
      <w:r>
        <w:rPr>
          <w:spacing w:val="-3"/>
        </w:rPr>
        <w:t xml:space="preserve">17.20.120. </w:t>
      </w:r>
      <w:r>
        <w:t>The appellant alleged the Board would have jurisdiction under Section 17.40.180</w:t>
      </w:r>
      <w:r>
        <w:rPr>
          <w:spacing w:val="-8"/>
        </w:rPr>
        <w:t xml:space="preserve"> </w:t>
      </w:r>
      <w:r>
        <w:t>B.</w:t>
      </w:r>
    </w:p>
    <w:p w:rsidR="00A81E59" w:rsidRDefault="00A81E59">
      <w:pPr>
        <w:pStyle w:val="BodyText"/>
        <w:rPr>
          <w:sz w:val="28"/>
        </w:rPr>
      </w:pPr>
    </w:p>
    <w:p w:rsidR="00A81E59" w:rsidRDefault="00A81E59">
      <w:pPr>
        <w:pStyle w:val="BodyText"/>
        <w:spacing w:before="11"/>
        <w:rPr>
          <w:sz w:val="39"/>
        </w:rPr>
      </w:pPr>
    </w:p>
    <w:p w:rsidR="00A81E59" w:rsidRDefault="00D92F12">
      <w:pPr>
        <w:pStyle w:val="BodyText"/>
        <w:tabs>
          <w:tab w:val="left" w:pos="7015"/>
        </w:tabs>
        <w:ind w:left="220"/>
        <w:jc w:val="both"/>
      </w:pPr>
      <w:r>
        <w:t>Use-Commercial</w:t>
      </w:r>
      <w:r>
        <w:rPr>
          <w:spacing w:val="-6"/>
        </w:rPr>
        <w:t xml:space="preserve"> </w:t>
      </w:r>
      <w:r>
        <w:t>Rehab</w:t>
      </w:r>
      <w:r>
        <w:tab/>
        <w:t>Map Parcel</w:t>
      </w:r>
      <w:r>
        <w:rPr>
          <w:spacing w:val="-9"/>
        </w:rPr>
        <w:t xml:space="preserve"> </w:t>
      </w:r>
      <w:r>
        <w:t>06416005900</w:t>
      </w:r>
    </w:p>
    <w:p w:rsidR="00A81E59" w:rsidRDefault="00A81E59">
      <w:pPr>
        <w:pStyle w:val="BodyText"/>
        <w:spacing w:before="5"/>
        <w:rPr>
          <w:sz w:val="23"/>
        </w:rPr>
      </w:pPr>
    </w:p>
    <w:p w:rsidR="00A81E59" w:rsidRDefault="00D92F12">
      <w:pPr>
        <w:pStyle w:val="Heading1"/>
        <w:spacing w:before="0"/>
        <w:jc w:val="both"/>
        <w:rPr>
          <w:u w:val="none"/>
        </w:rPr>
      </w:pPr>
      <w:r>
        <w:rPr>
          <w:u w:val="none"/>
        </w:rPr>
        <w:t>RESULT -</w:t>
      </w:r>
    </w:p>
    <w:p w:rsidR="00A81E59" w:rsidRDefault="00A81E59">
      <w:pPr>
        <w:pStyle w:val="BodyText"/>
        <w:rPr>
          <w:b/>
          <w:sz w:val="28"/>
        </w:rPr>
      </w:pPr>
    </w:p>
    <w:p w:rsidR="00A81E59" w:rsidRDefault="00A81E59">
      <w:pPr>
        <w:pStyle w:val="BodyText"/>
        <w:rPr>
          <w:b/>
          <w:sz w:val="28"/>
        </w:rPr>
      </w:pPr>
    </w:p>
    <w:p w:rsidR="00A81E59" w:rsidRDefault="00A81E59">
      <w:pPr>
        <w:pStyle w:val="BodyText"/>
        <w:spacing w:before="2"/>
        <w:rPr>
          <w:b/>
          <w:sz w:val="37"/>
        </w:rPr>
      </w:pPr>
    </w:p>
    <w:p w:rsidR="00A81E59" w:rsidRDefault="00D92F12">
      <w:pPr>
        <w:ind w:left="2808"/>
        <w:rPr>
          <w:b/>
          <w:sz w:val="26"/>
        </w:rPr>
      </w:pPr>
      <w:r>
        <w:rPr>
          <w:b/>
          <w:sz w:val="26"/>
          <w:u w:val="thick"/>
        </w:rPr>
        <w:t>CASE 2019-449 (Council District - 20)</w:t>
      </w:r>
    </w:p>
    <w:p w:rsidR="00A81E59" w:rsidRDefault="00A81E59">
      <w:pPr>
        <w:pStyle w:val="BodyText"/>
        <w:spacing w:before="7"/>
        <w:rPr>
          <w:b/>
          <w:sz w:val="18"/>
        </w:rPr>
      </w:pPr>
    </w:p>
    <w:p w:rsidR="00A81E59" w:rsidRDefault="00D92F12">
      <w:pPr>
        <w:pStyle w:val="BodyText"/>
        <w:spacing w:before="88" w:line="288" w:lineRule="auto"/>
        <w:ind w:left="220" w:right="223"/>
        <w:jc w:val="both"/>
      </w:pPr>
      <w:r>
        <w:rPr>
          <w:b/>
          <w:spacing w:val="-5"/>
        </w:rPr>
        <w:t xml:space="preserve">MERIDIAN </w:t>
      </w:r>
      <w:r>
        <w:rPr>
          <w:b/>
          <w:spacing w:val="-6"/>
        </w:rPr>
        <w:t xml:space="preserve">CONSTRUCTION </w:t>
      </w:r>
      <w:r>
        <w:rPr>
          <w:b/>
          <w:spacing w:val="-5"/>
        </w:rPr>
        <w:t xml:space="preserve">COMPANY, </w:t>
      </w:r>
      <w:r>
        <w:rPr>
          <w:b/>
          <w:spacing w:val="-4"/>
        </w:rPr>
        <w:t>LLC</w:t>
      </w:r>
      <w:r>
        <w:rPr>
          <w:spacing w:val="-4"/>
        </w:rPr>
        <w:t xml:space="preserve">, </w:t>
      </w:r>
      <w:r>
        <w:rPr>
          <w:spacing w:val="-5"/>
        </w:rPr>
        <w:t xml:space="preserve">appellant </w:t>
      </w:r>
      <w:r>
        <w:rPr>
          <w:spacing w:val="-3"/>
        </w:rPr>
        <w:t xml:space="preserve">and </w:t>
      </w:r>
      <w:r>
        <w:t>owner of the property located</w:t>
      </w:r>
      <w:r>
        <w:rPr>
          <w:spacing w:val="-12"/>
        </w:rPr>
        <w:t xml:space="preserve"> </w:t>
      </w:r>
      <w:r>
        <w:t>at</w:t>
      </w:r>
      <w:r>
        <w:rPr>
          <w:spacing w:val="-9"/>
        </w:rPr>
        <w:t xml:space="preserve"> </w:t>
      </w:r>
      <w:r>
        <w:rPr>
          <w:b/>
        </w:rPr>
        <w:t>705</w:t>
      </w:r>
      <w:r>
        <w:rPr>
          <w:b/>
          <w:spacing w:val="-11"/>
        </w:rPr>
        <w:t xml:space="preserve"> </w:t>
      </w:r>
      <w:r>
        <w:rPr>
          <w:b/>
        </w:rPr>
        <w:t>RIES</w:t>
      </w:r>
      <w:r>
        <w:rPr>
          <w:b/>
          <w:spacing w:val="-9"/>
        </w:rPr>
        <w:t xml:space="preserve"> </w:t>
      </w:r>
      <w:r>
        <w:rPr>
          <w:b/>
        </w:rPr>
        <w:t>AVE</w:t>
      </w:r>
      <w:r>
        <w:t>,</w:t>
      </w:r>
      <w:r>
        <w:rPr>
          <w:spacing w:val="-11"/>
        </w:rPr>
        <w:t xml:space="preserve"> </w:t>
      </w:r>
      <w:r>
        <w:t>requesting</w:t>
      </w:r>
      <w:r>
        <w:rPr>
          <w:spacing w:val="-9"/>
        </w:rPr>
        <w:t xml:space="preserve"> </w:t>
      </w:r>
      <w:r>
        <w:t>a</w:t>
      </w:r>
      <w:r>
        <w:rPr>
          <w:spacing w:val="-9"/>
        </w:rPr>
        <w:t xml:space="preserve"> </w:t>
      </w:r>
      <w:r>
        <w:t>variance</w:t>
      </w:r>
      <w:r>
        <w:rPr>
          <w:spacing w:val="-11"/>
        </w:rPr>
        <w:t xml:space="preserve"> </w:t>
      </w:r>
      <w:r>
        <w:t>from</w:t>
      </w:r>
      <w:r>
        <w:rPr>
          <w:spacing w:val="-9"/>
        </w:rPr>
        <w:t xml:space="preserve"> </w:t>
      </w:r>
      <w:r>
        <w:t>minimum</w:t>
      </w:r>
      <w:r>
        <w:rPr>
          <w:spacing w:val="-12"/>
        </w:rPr>
        <w:t xml:space="preserve"> </w:t>
      </w:r>
      <w:r>
        <w:t>lot</w:t>
      </w:r>
      <w:r>
        <w:rPr>
          <w:spacing w:val="-9"/>
        </w:rPr>
        <w:t xml:space="preserve"> </w:t>
      </w:r>
      <w:r>
        <w:t>size</w:t>
      </w:r>
      <w:r>
        <w:rPr>
          <w:spacing w:val="-11"/>
        </w:rPr>
        <w:t xml:space="preserve"> </w:t>
      </w:r>
      <w:r>
        <w:t>requirements</w:t>
      </w:r>
      <w:r>
        <w:rPr>
          <w:spacing w:val="-9"/>
        </w:rPr>
        <w:t xml:space="preserve"> </w:t>
      </w:r>
      <w:r>
        <w:t>in</w:t>
      </w:r>
      <w:r>
        <w:rPr>
          <w:spacing w:val="-9"/>
        </w:rPr>
        <w:t xml:space="preserve"> </w:t>
      </w:r>
      <w:r>
        <w:t>the R8 District, to construct two single family residences on one parcel. Referred to the Board under Section 17.12.020 A. The appellant alleged the Board would have jurisdiction under Section 17.40.180 B.</w:t>
      </w:r>
    </w:p>
    <w:p w:rsidR="00A81E59" w:rsidRDefault="00A81E59">
      <w:pPr>
        <w:pStyle w:val="BodyText"/>
        <w:spacing w:before="2"/>
        <w:rPr>
          <w:sz w:val="31"/>
        </w:rPr>
      </w:pPr>
    </w:p>
    <w:p w:rsidR="00A81E59" w:rsidRDefault="00D92F12">
      <w:pPr>
        <w:pStyle w:val="BodyText"/>
        <w:tabs>
          <w:tab w:val="left" w:pos="7015"/>
        </w:tabs>
        <w:ind w:left="220"/>
        <w:jc w:val="both"/>
      </w:pPr>
      <w:r>
        <w:t>Use-Two-Family</w:t>
      </w:r>
      <w:r>
        <w:tab/>
        <w:t>Map Parcel</w:t>
      </w:r>
      <w:r>
        <w:rPr>
          <w:spacing w:val="-9"/>
        </w:rPr>
        <w:t xml:space="preserve"> </w:t>
      </w:r>
      <w:r>
        <w:t>09105004000</w:t>
      </w:r>
    </w:p>
    <w:p w:rsidR="00A81E59" w:rsidRDefault="00D92F12">
      <w:pPr>
        <w:pStyle w:val="Heading1"/>
        <w:jc w:val="both"/>
        <w:rPr>
          <w:u w:val="none"/>
        </w:rPr>
      </w:pPr>
      <w:r>
        <w:rPr>
          <w:u w:val="none"/>
        </w:rPr>
        <w:t>RESULT -</w:t>
      </w:r>
    </w:p>
    <w:p w:rsidR="00A81E59" w:rsidRDefault="00A81E59">
      <w:pPr>
        <w:jc w:val="both"/>
        <w:sectPr w:rsidR="00A81E59">
          <w:pgSz w:w="12240" w:h="15840"/>
          <w:pgMar w:top="1240" w:right="960" w:bottom="280" w:left="1340" w:header="955" w:footer="0" w:gutter="0"/>
          <w:cols w:space="720"/>
        </w:sectPr>
      </w:pPr>
    </w:p>
    <w:p w:rsidR="00A81E59" w:rsidRDefault="00A81E59">
      <w:pPr>
        <w:pStyle w:val="BodyText"/>
        <w:spacing w:before="2"/>
        <w:rPr>
          <w:b/>
          <w:sz w:val="25"/>
        </w:rPr>
      </w:pPr>
    </w:p>
    <w:p w:rsidR="00A81E59" w:rsidRDefault="00D92F12">
      <w:pPr>
        <w:spacing w:before="89"/>
        <w:ind w:left="2808"/>
        <w:rPr>
          <w:b/>
          <w:sz w:val="26"/>
        </w:rPr>
      </w:pPr>
      <w:r>
        <w:rPr>
          <w:b/>
          <w:sz w:val="26"/>
          <w:u w:val="thick"/>
        </w:rPr>
        <w:t>CASE 2019-451 (Council District - 21)</w:t>
      </w:r>
    </w:p>
    <w:p w:rsidR="00A81E59" w:rsidRDefault="00A81E59">
      <w:pPr>
        <w:pStyle w:val="BodyText"/>
        <w:spacing w:before="5"/>
        <w:rPr>
          <w:b/>
          <w:sz w:val="18"/>
        </w:rPr>
      </w:pPr>
    </w:p>
    <w:p w:rsidR="00A81E59" w:rsidRDefault="00D92F12">
      <w:pPr>
        <w:pStyle w:val="BodyText"/>
        <w:spacing w:before="89" w:line="288" w:lineRule="auto"/>
        <w:ind w:left="220" w:right="225"/>
        <w:jc w:val="both"/>
      </w:pPr>
      <w:r>
        <w:rPr>
          <w:b/>
        </w:rPr>
        <w:t xml:space="preserve">RUSSELL, CLAUDIA F. &amp; MICHAEL A. SR &amp; CHELSEA </w:t>
      </w:r>
      <w:r>
        <w:rPr>
          <w:b/>
          <w:spacing w:val="3"/>
        </w:rPr>
        <w:t>D</w:t>
      </w:r>
      <w:r>
        <w:rPr>
          <w:spacing w:val="3"/>
        </w:rPr>
        <w:t xml:space="preserve">, </w:t>
      </w:r>
      <w:r>
        <w:t xml:space="preserve">appellants and owners of the property </w:t>
      </w:r>
      <w:r>
        <w:rPr>
          <w:spacing w:val="-3"/>
        </w:rPr>
        <w:t xml:space="preserve">located </w:t>
      </w:r>
      <w:r>
        <w:t xml:space="preserve">at </w:t>
      </w:r>
      <w:r>
        <w:rPr>
          <w:b/>
          <w:spacing w:val="-3"/>
        </w:rPr>
        <w:t xml:space="preserve">2715 MORENA </w:t>
      </w:r>
      <w:r>
        <w:rPr>
          <w:b/>
        </w:rPr>
        <w:t>ST</w:t>
      </w:r>
      <w:r>
        <w:t xml:space="preserve">, </w:t>
      </w:r>
      <w:r>
        <w:rPr>
          <w:spacing w:val="-3"/>
        </w:rPr>
        <w:t xml:space="preserve">requesting </w:t>
      </w:r>
      <w:r>
        <w:t xml:space="preserve">an </w:t>
      </w:r>
      <w:r>
        <w:rPr>
          <w:spacing w:val="-3"/>
        </w:rPr>
        <w:t xml:space="preserve">Item </w:t>
      </w:r>
      <w:r>
        <w:t xml:space="preserve">A appeal challenging the zoning administrator's denial of a permit for a duplex to convert a single-family residence into a </w:t>
      </w:r>
      <w:r w:rsidR="00403E4F">
        <w:t>t</w:t>
      </w:r>
      <w:r>
        <w:t xml:space="preserve">wo-family residence in the </w:t>
      </w:r>
      <w:r>
        <w:rPr>
          <w:spacing w:val="-3"/>
        </w:rPr>
        <w:t>RS5</w:t>
      </w:r>
      <w:r>
        <w:rPr>
          <w:spacing w:val="21"/>
        </w:rPr>
        <w:t xml:space="preserve"> </w:t>
      </w:r>
      <w:r>
        <w:t>District.  Referred to the Board under Section</w:t>
      </w:r>
    </w:p>
    <w:p w:rsidR="00A81E59" w:rsidRDefault="00403E4F">
      <w:pPr>
        <w:pStyle w:val="BodyText"/>
        <w:spacing w:line="297" w:lineRule="exact"/>
        <w:ind w:left="220"/>
        <w:jc w:val="both"/>
      </w:pPr>
      <w:r>
        <w:t>17.16.030 D.</w:t>
      </w:r>
      <w:r w:rsidR="00D92F12">
        <w:t xml:space="preserve">  The appellant alleged the Board would have jurisdiction under</w:t>
      </w:r>
      <w:r w:rsidR="00D92F12">
        <w:rPr>
          <w:spacing w:val="61"/>
        </w:rPr>
        <w:t xml:space="preserve"> </w:t>
      </w:r>
      <w:r w:rsidR="00D92F12">
        <w:t>Section</w:t>
      </w:r>
    </w:p>
    <w:p w:rsidR="00A81E59" w:rsidRDefault="00D92F12">
      <w:pPr>
        <w:pStyle w:val="BodyText"/>
        <w:spacing w:before="61"/>
        <w:ind w:left="220"/>
        <w:jc w:val="both"/>
      </w:pPr>
      <w:r>
        <w:t>17.40.180 A</w:t>
      </w:r>
    </w:p>
    <w:p w:rsidR="00A81E59" w:rsidRDefault="00A81E59">
      <w:pPr>
        <w:pStyle w:val="BodyText"/>
        <w:spacing w:before="7"/>
        <w:rPr>
          <w:sz w:val="36"/>
        </w:rPr>
      </w:pPr>
    </w:p>
    <w:p w:rsidR="00A81E59" w:rsidRDefault="00D92F12">
      <w:pPr>
        <w:pStyle w:val="BodyText"/>
        <w:tabs>
          <w:tab w:val="left" w:pos="7015"/>
        </w:tabs>
        <w:ind w:left="220"/>
        <w:jc w:val="both"/>
      </w:pPr>
      <w:r>
        <w:t>Use-Single</w:t>
      </w:r>
      <w:r>
        <w:rPr>
          <w:spacing w:val="-7"/>
        </w:rPr>
        <w:t xml:space="preserve"> </w:t>
      </w:r>
      <w:r>
        <w:t>Family</w:t>
      </w:r>
      <w:r>
        <w:tab/>
        <w:t>Map Parcel</w:t>
      </w:r>
      <w:r>
        <w:rPr>
          <w:spacing w:val="-7"/>
        </w:rPr>
        <w:t xml:space="preserve"> </w:t>
      </w:r>
      <w:r>
        <w:t>09206013300</w:t>
      </w:r>
    </w:p>
    <w:p w:rsidR="00A81E59" w:rsidRDefault="00D92F12">
      <w:pPr>
        <w:pStyle w:val="Heading1"/>
        <w:jc w:val="both"/>
        <w:rPr>
          <w:u w:val="none"/>
        </w:rPr>
      </w:pPr>
      <w:r>
        <w:rPr>
          <w:u w:val="none"/>
        </w:rPr>
        <w:t>RESULT -</w:t>
      </w:r>
    </w:p>
    <w:p w:rsidR="00A81E59" w:rsidRDefault="00A81E59">
      <w:pPr>
        <w:pStyle w:val="BodyText"/>
        <w:rPr>
          <w:b/>
          <w:sz w:val="28"/>
        </w:rPr>
      </w:pPr>
    </w:p>
    <w:p w:rsidR="00A81E59" w:rsidRDefault="00A81E59">
      <w:pPr>
        <w:pStyle w:val="BodyText"/>
        <w:rPr>
          <w:b/>
          <w:sz w:val="28"/>
        </w:rPr>
      </w:pPr>
    </w:p>
    <w:p w:rsidR="00A81E59" w:rsidRDefault="00A81E59">
      <w:pPr>
        <w:pStyle w:val="BodyText"/>
        <w:spacing w:before="5"/>
        <w:rPr>
          <w:b/>
          <w:sz w:val="33"/>
        </w:rPr>
      </w:pPr>
    </w:p>
    <w:p w:rsidR="00A81E59" w:rsidRDefault="00D92F12">
      <w:pPr>
        <w:ind w:left="1771" w:right="1856"/>
        <w:jc w:val="center"/>
        <w:rPr>
          <w:b/>
          <w:sz w:val="26"/>
        </w:rPr>
      </w:pPr>
      <w:r>
        <w:rPr>
          <w:b/>
          <w:sz w:val="26"/>
          <w:u w:val="thick"/>
        </w:rPr>
        <w:t>CASE 2019-452 (Council District - 17)</w:t>
      </w:r>
    </w:p>
    <w:p w:rsidR="00A81E59" w:rsidRDefault="00A81E59">
      <w:pPr>
        <w:pStyle w:val="BodyText"/>
        <w:spacing w:before="8"/>
        <w:rPr>
          <w:b/>
          <w:sz w:val="18"/>
        </w:rPr>
      </w:pPr>
    </w:p>
    <w:p w:rsidR="00A81E59" w:rsidRDefault="00D92F12">
      <w:pPr>
        <w:pStyle w:val="BodyText"/>
        <w:spacing w:before="89" w:line="288" w:lineRule="auto"/>
        <w:ind w:left="220" w:right="227"/>
        <w:jc w:val="both"/>
      </w:pPr>
      <w:r>
        <w:rPr>
          <w:b/>
          <w:spacing w:val="-3"/>
        </w:rPr>
        <w:t xml:space="preserve">MORSHEAD, ROBYN </w:t>
      </w:r>
      <w:r>
        <w:rPr>
          <w:b/>
        </w:rPr>
        <w:t>L</w:t>
      </w:r>
      <w:r>
        <w:t xml:space="preserve">, </w:t>
      </w:r>
      <w:r>
        <w:rPr>
          <w:spacing w:val="-3"/>
        </w:rPr>
        <w:t xml:space="preserve">appellant </w:t>
      </w:r>
      <w:r>
        <w:t xml:space="preserve">and </w:t>
      </w:r>
      <w:r>
        <w:rPr>
          <w:spacing w:val="-4"/>
        </w:rPr>
        <w:t xml:space="preserve">owner </w:t>
      </w:r>
      <w:r>
        <w:t xml:space="preserve">of the </w:t>
      </w:r>
      <w:r>
        <w:rPr>
          <w:spacing w:val="-4"/>
        </w:rPr>
        <w:t xml:space="preserve">property </w:t>
      </w:r>
      <w:r>
        <w:t xml:space="preserve">located at </w:t>
      </w:r>
      <w:r>
        <w:rPr>
          <w:b/>
        </w:rPr>
        <w:t>811 HORNER AVE</w:t>
      </w:r>
      <w:r>
        <w:t xml:space="preserve">, requesting a variance from minimum lot size requirements in the R10 District, to construct </w:t>
      </w:r>
      <w:r w:rsidR="00403E4F">
        <w:t>a two</w:t>
      </w:r>
      <w:r>
        <w:t xml:space="preserve">-family  residence  on  one  parcel.  </w:t>
      </w:r>
      <w:r w:rsidR="00403E4F">
        <w:t>Referred to the</w:t>
      </w:r>
      <w:r>
        <w:t xml:space="preserve"> Board under</w:t>
      </w:r>
      <w:r>
        <w:rPr>
          <w:spacing w:val="-3"/>
        </w:rPr>
        <w:t xml:space="preserve"> </w:t>
      </w:r>
      <w:r>
        <w:t>Section</w:t>
      </w:r>
    </w:p>
    <w:p w:rsidR="00A81E59" w:rsidRDefault="00403E4F">
      <w:pPr>
        <w:pStyle w:val="BodyText"/>
        <w:spacing w:line="296" w:lineRule="exact"/>
        <w:ind w:left="220"/>
        <w:jc w:val="both"/>
      </w:pPr>
      <w:r>
        <w:t>17.12.020 A.</w:t>
      </w:r>
      <w:r w:rsidR="00D92F12">
        <w:t xml:space="preserve">  The appellant alleged the </w:t>
      </w:r>
      <w:r>
        <w:t>board would have</w:t>
      </w:r>
      <w:r w:rsidR="00D92F12">
        <w:t xml:space="preserve"> jurisdiction under</w:t>
      </w:r>
      <w:r w:rsidR="00D92F12">
        <w:rPr>
          <w:spacing w:val="1"/>
        </w:rPr>
        <w:t xml:space="preserve"> </w:t>
      </w:r>
      <w:r w:rsidR="00D92F12">
        <w:t>Section</w:t>
      </w:r>
    </w:p>
    <w:p w:rsidR="00A81E59" w:rsidRDefault="00D92F12">
      <w:pPr>
        <w:pStyle w:val="BodyText"/>
        <w:spacing w:before="61"/>
        <w:ind w:left="220"/>
        <w:jc w:val="both"/>
      </w:pPr>
      <w:r>
        <w:t>17.40.180 B.</w:t>
      </w:r>
    </w:p>
    <w:p w:rsidR="00A81E59" w:rsidRDefault="00A81E59">
      <w:pPr>
        <w:pStyle w:val="BodyText"/>
        <w:spacing w:before="4"/>
        <w:rPr>
          <w:sz w:val="36"/>
        </w:rPr>
      </w:pPr>
    </w:p>
    <w:p w:rsidR="00A81E59" w:rsidRDefault="00D92F12">
      <w:pPr>
        <w:pStyle w:val="BodyText"/>
        <w:tabs>
          <w:tab w:val="left" w:pos="7015"/>
        </w:tabs>
        <w:ind w:left="220"/>
        <w:jc w:val="both"/>
      </w:pPr>
      <w:r>
        <w:t>Use-Single</w:t>
      </w:r>
      <w:r>
        <w:rPr>
          <w:spacing w:val="-7"/>
        </w:rPr>
        <w:t xml:space="preserve"> </w:t>
      </w:r>
      <w:r>
        <w:t>Family</w:t>
      </w:r>
      <w:r>
        <w:tab/>
        <w:t>Map Parcel</w:t>
      </w:r>
      <w:r>
        <w:rPr>
          <w:spacing w:val="-7"/>
        </w:rPr>
        <w:t xml:space="preserve"> </w:t>
      </w:r>
      <w:r>
        <w:t>11802015600</w:t>
      </w:r>
    </w:p>
    <w:p w:rsidR="00A81E59" w:rsidRDefault="00D92F12">
      <w:pPr>
        <w:pStyle w:val="Heading1"/>
        <w:jc w:val="both"/>
        <w:rPr>
          <w:u w:val="none"/>
        </w:rPr>
      </w:pPr>
      <w:r>
        <w:rPr>
          <w:u w:val="none"/>
        </w:rPr>
        <w:t>RESULT -</w:t>
      </w:r>
    </w:p>
    <w:p w:rsidR="00A81E59" w:rsidRDefault="00A81E59">
      <w:pPr>
        <w:pStyle w:val="BodyText"/>
        <w:rPr>
          <w:b/>
          <w:sz w:val="28"/>
        </w:rPr>
      </w:pPr>
    </w:p>
    <w:p w:rsidR="00A81E59" w:rsidRDefault="00A81E59">
      <w:pPr>
        <w:pStyle w:val="BodyText"/>
        <w:rPr>
          <w:b/>
          <w:sz w:val="28"/>
        </w:rPr>
      </w:pPr>
    </w:p>
    <w:p w:rsidR="00A81E59" w:rsidRDefault="00A81E59">
      <w:pPr>
        <w:pStyle w:val="BodyText"/>
        <w:rPr>
          <w:b/>
          <w:sz w:val="28"/>
        </w:rPr>
      </w:pPr>
    </w:p>
    <w:p w:rsidR="00A81E59" w:rsidRDefault="00D92F12">
      <w:pPr>
        <w:spacing w:before="248"/>
        <w:ind w:left="1771" w:right="1856"/>
        <w:jc w:val="center"/>
        <w:rPr>
          <w:b/>
          <w:sz w:val="26"/>
        </w:rPr>
      </w:pPr>
      <w:r>
        <w:rPr>
          <w:b/>
          <w:sz w:val="26"/>
          <w:u w:val="thick"/>
        </w:rPr>
        <w:t>CASE 2019-455 (Council District - 2)</w:t>
      </w:r>
    </w:p>
    <w:p w:rsidR="00A81E59" w:rsidRDefault="00A81E59">
      <w:pPr>
        <w:pStyle w:val="BodyText"/>
        <w:spacing w:before="6"/>
        <w:rPr>
          <w:b/>
          <w:sz w:val="18"/>
        </w:rPr>
      </w:pPr>
    </w:p>
    <w:p w:rsidR="00A81E59" w:rsidRDefault="00D92F12">
      <w:pPr>
        <w:pStyle w:val="BodyText"/>
        <w:spacing w:before="88" w:line="288" w:lineRule="auto"/>
        <w:ind w:left="220" w:right="222"/>
        <w:jc w:val="both"/>
      </w:pPr>
      <w:r>
        <w:rPr>
          <w:b/>
        </w:rPr>
        <w:t>STRADER, MATTHEW</w:t>
      </w:r>
      <w:r>
        <w:t xml:space="preserve">, appellant and owner of the property located at </w:t>
      </w:r>
      <w:r>
        <w:rPr>
          <w:b/>
        </w:rPr>
        <w:t>1225 BRICK CHURCH PIKE</w:t>
      </w:r>
      <w:r>
        <w:t>, requesting a special exception to construct an addition to an existing kennel in the CL District. Referred to the Board under Section 17.16.175 A. The appellant alleged the Board would have jurisdiction under Section 17.40.180 C.</w:t>
      </w:r>
    </w:p>
    <w:p w:rsidR="00A81E59" w:rsidRDefault="00A81E59">
      <w:pPr>
        <w:pStyle w:val="BodyText"/>
        <w:spacing w:before="4"/>
        <w:rPr>
          <w:sz w:val="36"/>
        </w:rPr>
      </w:pPr>
    </w:p>
    <w:p w:rsidR="00A81E59" w:rsidRDefault="00D92F12">
      <w:pPr>
        <w:pStyle w:val="BodyText"/>
        <w:tabs>
          <w:tab w:val="left" w:pos="7015"/>
        </w:tabs>
        <w:ind w:left="220"/>
        <w:jc w:val="both"/>
      </w:pPr>
      <w:r>
        <w:t>Use-Kennel</w:t>
      </w:r>
      <w:r>
        <w:tab/>
        <w:t>Map Parcel</w:t>
      </w:r>
      <w:r>
        <w:rPr>
          <w:spacing w:val="-9"/>
        </w:rPr>
        <w:t xml:space="preserve"> </w:t>
      </w:r>
      <w:r>
        <w:t>07110015500</w:t>
      </w:r>
    </w:p>
    <w:p w:rsidR="00A81E59" w:rsidRDefault="00D92F12">
      <w:pPr>
        <w:pStyle w:val="Heading1"/>
        <w:jc w:val="both"/>
        <w:rPr>
          <w:u w:val="none"/>
        </w:rPr>
      </w:pPr>
      <w:r>
        <w:rPr>
          <w:u w:val="none"/>
        </w:rPr>
        <w:t>RESULT -</w:t>
      </w:r>
    </w:p>
    <w:p w:rsidR="00A81E59" w:rsidRDefault="00A81E59">
      <w:pPr>
        <w:jc w:val="both"/>
        <w:sectPr w:rsidR="00A81E59">
          <w:pgSz w:w="12240" w:h="15840"/>
          <w:pgMar w:top="1240" w:right="960" w:bottom="280" w:left="1340" w:header="955" w:footer="0" w:gutter="0"/>
          <w:cols w:space="720"/>
        </w:sectPr>
      </w:pPr>
    </w:p>
    <w:p w:rsidR="00A81E59" w:rsidRDefault="00A81E59">
      <w:pPr>
        <w:pStyle w:val="BodyText"/>
        <w:rPr>
          <w:b/>
          <w:sz w:val="20"/>
        </w:rPr>
      </w:pPr>
    </w:p>
    <w:p w:rsidR="00A81E59" w:rsidRDefault="00A81E59">
      <w:pPr>
        <w:pStyle w:val="BodyText"/>
        <w:spacing w:before="2"/>
        <w:rPr>
          <w:b/>
          <w:sz w:val="19"/>
        </w:rPr>
      </w:pPr>
    </w:p>
    <w:p w:rsidR="00A81E59" w:rsidRDefault="00D92F12">
      <w:pPr>
        <w:spacing w:before="88"/>
        <w:ind w:left="2808"/>
        <w:rPr>
          <w:b/>
          <w:sz w:val="26"/>
        </w:rPr>
      </w:pPr>
      <w:r>
        <w:rPr>
          <w:b/>
          <w:sz w:val="26"/>
          <w:u w:val="thick"/>
        </w:rPr>
        <w:t>CASE 2019-457 (Council District - 31)</w:t>
      </w:r>
    </w:p>
    <w:p w:rsidR="00A81E59" w:rsidRDefault="00A81E59">
      <w:pPr>
        <w:pStyle w:val="BodyText"/>
        <w:spacing w:before="6"/>
        <w:rPr>
          <w:b/>
          <w:sz w:val="18"/>
        </w:rPr>
      </w:pPr>
    </w:p>
    <w:p w:rsidR="00A81E59" w:rsidRDefault="00D92F12">
      <w:pPr>
        <w:pStyle w:val="BodyText"/>
        <w:spacing w:before="88" w:line="288" w:lineRule="auto"/>
        <w:ind w:left="220" w:right="214"/>
        <w:jc w:val="both"/>
      </w:pPr>
      <w:r>
        <w:rPr>
          <w:b/>
        </w:rPr>
        <w:t>PATSY CLAUDE</w:t>
      </w:r>
      <w:r>
        <w:t xml:space="preserve">, appellant and </w:t>
      </w:r>
      <w:r>
        <w:rPr>
          <w:b/>
        </w:rPr>
        <w:t>CLAUDE, PATSY SUE, TRUSTEE</w:t>
      </w:r>
      <w:r>
        <w:t xml:space="preserve">, owner of the property </w:t>
      </w:r>
      <w:r>
        <w:rPr>
          <w:spacing w:val="-4"/>
        </w:rPr>
        <w:t xml:space="preserve">located </w:t>
      </w:r>
      <w:r>
        <w:t xml:space="preserve">at </w:t>
      </w:r>
      <w:r>
        <w:rPr>
          <w:b/>
        </w:rPr>
        <w:t xml:space="preserve">6210 </w:t>
      </w:r>
      <w:r>
        <w:rPr>
          <w:b/>
          <w:spacing w:val="-4"/>
        </w:rPr>
        <w:t xml:space="preserve">NOLENSVILLE </w:t>
      </w:r>
      <w:r>
        <w:rPr>
          <w:b/>
        </w:rPr>
        <w:t>PIKE</w:t>
      </w:r>
      <w:r>
        <w:t xml:space="preserve">, </w:t>
      </w:r>
      <w:r>
        <w:rPr>
          <w:spacing w:val="-4"/>
        </w:rPr>
        <w:t xml:space="preserve">requesting </w:t>
      </w:r>
      <w:r>
        <w:t xml:space="preserve">an </w:t>
      </w:r>
      <w:r>
        <w:rPr>
          <w:spacing w:val="-3"/>
        </w:rPr>
        <w:t xml:space="preserve">Item </w:t>
      </w:r>
      <w:r>
        <w:t xml:space="preserve">A </w:t>
      </w:r>
      <w:r>
        <w:rPr>
          <w:spacing w:val="-4"/>
        </w:rPr>
        <w:t xml:space="preserve">appeal challenging </w:t>
      </w:r>
      <w:r>
        <w:t xml:space="preserve">the </w:t>
      </w:r>
      <w:r>
        <w:rPr>
          <w:spacing w:val="-4"/>
        </w:rPr>
        <w:t xml:space="preserve">zoning </w:t>
      </w:r>
      <w:r>
        <w:t>administrator's denial of a permit to continue the use of an existing structure as</w:t>
      </w:r>
      <w:r>
        <w:rPr>
          <w:spacing w:val="-32"/>
        </w:rPr>
        <w:t xml:space="preserve"> </w:t>
      </w:r>
      <w:r>
        <w:t>a 4-unit apartment in the AR2A District. Referred to the Board under Section 17.40.520. The appellant alleged the Board would have jurisdiction under Section 17.40.180</w:t>
      </w:r>
      <w:r>
        <w:rPr>
          <w:spacing w:val="-2"/>
        </w:rPr>
        <w:t xml:space="preserve"> </w:t>
      </w:r>
      <w:r>
        <w:t>A.</w:t>
      </w:r>
    </w:p>
    <w:p w:rsidR="00A81E59" w:rsidRDefault="00A81E59">
      <w:pPr>
        <w:pStyle w:val="BodyText"/>
        <w:spacing w:before="5"/>
        <w:rPr>
          <w:sz w:val="31"/>
        </w:rPr>
      </w:pPr>
    </w:p>
    <w:p w:rsidR="00A81E59" w:rsidRDefault="00D92F12">
      <w:pPr>
        <w:pStyle w:val="BodyText"/>
        <w:tabs>
          <w:tab w:val="left" w:pos="7015"/>
        </w:tabs>
        <w:ind w:left="220"/>
        <w:jc w:val="both"/>
      </w:pPr>
      <w:r>
        <w:t>Use-Multi-Family</w:t>
      </w:r>
      <w:r>
        <w:tab/>
        <w:t>Map Parcel</w:t>
      </w:r>
      <w:r>
        <w:rPr>
          <w:spacing w:val="-9"/>
        </w:rPr>
        <w:t xml:space="preserve"> </w:t>
      </w:r>
      <w:r>
        <w:t>17300006300</w:t>
      </w:r>
    </w:p>
    <w:p w:rsidR="00A81E59" w:rsidRDefault="00D92F12">
      <w:pPr>
        <w:pStyle w:val="Heading1"/>
        <w:spacing w:before="182"/>
        <w:jc w:val="both"/>
        <w:rPr>
          <w:u w:val="none"/>
        </w:rPr>
      </w:pPr>
      <w:r>
        <w:rPr>
          <w:u w:val="none"/>
        </w:rPr>
        <w:t>RESULT -</w:t>
      </w:r>
    </w:p>
    <w:p w:rsidR="00A81E59" w:rsidRDefault="00A81E59">
      <w:pPr>
        <w:pStyle w:val="BodyText"/>
        <w:rPr>
          <w:b/>
          <w:sz w:val="28"/>
        </w:rPr>
      </w:pPr>
    </w:p>
    <w:p w:rsidR="00A81E59" w:rsidRDefault="00A81E59">
      <w:pPr>
        <w:pStyle w:val="BodyText"/>
        <w:rPr>
          <w:b/>
          <w:sz w:val="28"/>
        </w:rPr>
      </w:pPr>
    </w:p>
    <w:p w:rsidR="00A81E59" w:rsidRDefault="00A81E59">
      <w:pPr>
        <w:pStyle w:val="BodyText"/>
        <w:spacing w:before="1"/>
        <w:rPr>
          <w:b/>
          <w:sz w:val="31"/>
        </w:rPr>
      </w:pPr>
    </w:p>
    <w:p w:rsidR="00A81E59" w:rsidRDefault="00D92F12">
      <w:pPr>
        <w:ind w:left="1771" w:right="1856"/>
        <w:jc w:val="center"/>
        <w:rPr>
          <w:b/>
          <w:sz w:val="26"/>
        </w:rPr>
      </w:pPr>
      <w:r>
        <w:rPr>
          <w:b/>
          <w:sz w:val="26"/>
          <w:u w:val="thick"/>
        </w:rPr>
        <w:t>CASE 2019-458 (Council District - 5)</w:t>
      </w:r>
    </w:p>
    <w:p w:rsidR="00A81E59" w:rsidRDefault="00A81E59">
      <w:pPr>
        <w:pStyle w:val="BodyText"/>
        <w:spacing w:before="8"/>
        <w:rPr>
          <w:b/>
          <w:sz w:val="18"/>
        </w:rPr>
      </w:pPr>
    </w:p>
    <w:p w:rsidR="00A81E59" w:rsidRDefault="00D92F12">
      <w:pPr>
        <w:pStyle w:val="BodyText"/>
        <w:spacing w:before="89" w:line="288" w:lineRule="auto"/>
        <w:ind w:left="220" w:right="604"/>
      </w:pPr>
      <w:r>
        <w:rPr>
          <w:b/>
          <w:spacing w:val="-4"/>
        </w:rPr>
        <w:t>DUANE CUTHBERTSON</w:t>
      </w:r>
      <w:r>
        <w:rPr>
          <w:spacing w:val="-4"/>
        </w:rPr>
        <w:t xml:space="preserve">, </w:t>
      </w:r>
      <w:r>
        <w:rPr>
          <w:spacing w:val="-5"/>
        </w:rPr>
        <w:t xml:space="preserve">appellant </w:t>
      </w:r>
      <w:r>
        <w:rPr>
          <w:spacing w:val="-3"/>
        </w:rPr>
        <w:t xml:space="preserve">and </w:t>
      </w:r>
      <w:r>
        <w:rPr>
          <w:b/>
          <w:spacing w:val="-5"/>
        </w:rPr>
        <w:t>MARIANI, MARC</w:t>
      </w:r>
      <w:r>
        <w:rPr>
          <w:spacing w:val="-5"/>
        </w:rPr>
        <w:t xml:space="preserve">, </w:t>
      </w:r>
      <w:r>
        <w:rPr>
          <w:spacing w:val="-4"/>
        </w:rPr>
        <w:t xml:space="preserve">owner </w:t>
      </w:r>
      <w:r>
        <w:t xml:space="preserve">of </w:t>
      </w:r>
      <w:r>
        <w:rPr>
          <w:spacing w:val="-4"/>
        </w:rPr>
        <w:t xml:space="preserve">the </w:t>
      </w:r>
      <w:r>
        <w:rPr>
          <w:spacing w:val="-5"/>
        </w:rPr>
        <w:t xml:space="preserve">property </w:t>
      </w:r>
      <w:r>
        <w:rPr>
          <w:spacing w:val="-6"/>
        </w:rPr>
        <w:t xml:space="preserve">located </w:t>
      </w:r>
      <w:r>
        <w:t xml:space="preserve">at </w:t>
      </w:r>
      <w:r>
        <w:rPr>
          <w:b/>
          <w:spacing w:val="-3"/>
        </w:rPr>
        <w:t xml:space="preserve">915 </w:t>
      </w:r>
      <w:r>
        <w:rPr>
          <w:b/>
        </w:rPr>
        <w:t>RAMSEY ST</w:t>
      </w:r>
      <w:r>
        <w:t>, requesting a variance from height plane restrictions in the RM20 District, to construct a multi-family unit. Referred to the Board under Section</w:t>
      </w:r>
    </w:p>
    <w:p w:rsidR="00A81E59" w:rsidRDefault="00D92F12">
      <w:pPr>
        <w:pStyle w:val="BodyText"/>
        <w:spacing w:line="296" w:lineRule="exact"/>
        <w:ind w:left="220"/>
      </w:pPr>
      <w:r>
        <w:t>17.12.020 B. The appellant alleged the Board would have jurisdiction under Section</w:t>
      </w:r>
    </w:p>
    <w:p w:rsidR="00A81E59" w:rsidRDefault="00D92F12">
      <w:pPr>
        <w:pStyle w:val="BodyText"/>
        <w:spacing w:before="61"/>
        <w:ind w:left="220"/>
      </w:pPr>
      <w:r>
        <w:t>17.40.180 B.</w:t>
      </w:r>
    </w:p>
    <w:p w:rsidR="00A81E59" w:rsidRDefault="00A81E59">
      <w:pPr>
        <w:pStyle w:val="BodyText"/>
        <w:spacing w:before="7"/>
        <w:rPr>
          <w:sz w:val="36"/>
        </w:rPr>
      </w:pPr>
    </w:p>
    <w:p w:rsidR="00A81E59" w:rsidRDefault="00D92F12">
      <w:pPr>
        <w:pStyle w:val="BodyText"/>
        <w:tabs>
          <w:tab w:val="left" w:pos="6466"/>
        </w:tabs>
        <w:ind w:left="220"/>
      </w:pPr>
      <w:r>
        <w:t>Use-Multi-Family</w:t>
      </w:r>
      <w:r>
        <w:tab/>
        <w:t>Map Parcel</w:t>
      </w:r>
      <w:r>
        <w:rPr>
          <w:spacing w:val="-10"/>
        </w:rPr>
        <w:t xml:space="preserve"> </w:t>
      </w:r>
      <w:r>
        <w:t>082120Y00300CO</w:t>
      </w:r>
    </w:p>
    <w:p w:rsidR="00A81E59" w:rsidRDefault="00D92F12">
      <w:pPr>
        <w:pStyle w:val="Heading1"/>
        <w:rPr>
          <w:u w:val="none"/>
        </w:rPr>
      </w:pPr>
      <w:r>
        <w:rPr>
          <w:u w:val="none"/>
        </w:rPr>
        <w:t>RESULT -</w:t>
      </w:r>
    </w:p>
    <w:p w:rsidR="00A81E59" w:rsidRDefault="00A81E59">
      <w:pPr>
        <w:pStyle w:val="BodyText"/>
        <w:rPr>
          <w:b/>
          <w:sz w:val="28"/>
        </w:rPr>
      </w:pPr>
    </w:p>
    <w:p w:rsidR="00A81E59" w:rsidRDefault="00A81E59">
      <w:pPr>
        <w:pStyle w:val="BodyText"/>
        <w:rPr>
          <w:b/>
          <w:sz w:val="28"/>
        </w:rPr>
      </w:pPr>
    </w:p>
    <w:p w:rsidR="00A81E59" w:rsidRDefault="00A81E59">
      <w:pPr>
        <w:pStyle w:val="BodyText"/>
        <w:rPr>
          <w:b/>
          <w:sz w:val="28"/>
        </w:rPr>
      </w:pPr>
    </w:p>
    <w:p w:rsidR="00A81E59" w:rsidRDefault="00D92F12">
      <w:pPr>
        <w:spacing w:before="242"/>
        <w:ind w:left="1771" w:right="1856"/>
        <w:jc w:val="center"/>
        <w:rPr>
          <w:b/>
          <w:sz w:val="26"/>
        </w:rPr>
      </w:pPr>
      <w:r>
        <w:rPr>
          <w:b/>
          <w:sz w:val="26"/>
          <w:u w:val="thick"/>
        </w:rPr>
        <w:t>CASE 2019-459 (Council District - 24)</w:t>
      </w:r>
    </w:p>
    <w:p w:rsidR="00A81E59" w:rsidRDefault="00A81E59">
      <w:pPr>
        <w:pStyle w:val="BodyText"/>
        <w:spacing w:before="6"/>
        <w:rPr>
          <w:b/>
          <w:sz w:val="18"/>
        </w:rPr>
      </w:pPr>
    </w:p>
    <w:p w:rsidR="00A81E59" w:rsidRDefault="00D92F12">
      <w:pPr>
        <w:spacing w:before="89"/>
        <w:ind w:left="220"/>
        <w:rPr>
          <w:sz w:val="26"/>
        </w:rPr>
      </w:pPr>
      <w:r>
        <w:rPr>
          <w:b/>
          <w:sz w:val="26"/>
        </w:rPr>
        <w:t>DUANE CUTHBERTSON</w:t>
      </w:r>
      <w:r>
        <w:rPr>
          <w:sz w:val="26"/>
        </w:rPr>
        <w:t xml:space="preserve">, appellant and </w:t>
      </w:r>
      <w:r>
        <w:rPr>
          <w:b/>
          <w:sz w:val="26"/>
        </w:rPr>
        <w:t>DORRIS, DAVID &amp; STEWART, ANDREW</w:t>
      </w:r>
      <w:r>
        <w:rPr>
          <w:sz w:val="26"/>
        </w:rPr>
        <w:t>,</w:t>
      </w:r>
    </w:p>
    <w:p w:rsidR="00A81E59" w:rsidRDefault="00403E4F">
      <w:pPr>
        <w:pStyle w:val="BodyText"/>
        <w:spacing w:before="59" w:line="288" w:lineRule="auto"/>
        <w:ind w:left="220" w:right="230"/>
        <w:jc w:val="both"/>
      </w:pPr>
      <w:r>
        <w:t>O</w:t>
      </w:r>
      <w:r w:rsidR="00D92F12">
        <w:t>wners</w:t>
      </w:r>
      <w:r>
        <w:t xml:space="preserve"> </w:t>
      </w:r>
      <w:r w:rsidR="00D92F12">
        <w:t>of</w:t>
      </w:r>
      <w:r w:rsidR="00D92F12">
        <w:rPr>
          <w:spacing w:val="-6"/>
        </w:rPr>
        <w:t xml:space="preserve"> </w:t>
      </w:r>
      <w:r w:rsidR="00D92F12">
        <w:t>the</w:t>
      </w:r>
      <w:r w:rsidR="00D92F12">
        <w:rPr>
          <w:spacing w:val="-4"/>
        </w:rPr>
        <w:t xml:space="preserve"> </w:t>
      </w:r>
      <w:r w:rsidR="00D92F12">
        <w:t>property</w:t>
      </w:r>
      <w:r w:rsidR="00D92F12">
        <w:rPr>
          <w:spacing w:val="-9"/>
        </w:rPr>
        <w:t xml:space="preserve"> </w:t>
      </w:r>
      <w:r w:rsidR="00D92F12">
        <w:t>located</w:t>
      </w:r>
      <w:r w:rsidR="00D92F12">
        <w:rPr>
          <w:spacing w:val="-4"/>
        </w:rPr>
        <w:t xml:space="preserve"> </w:t>
      </w:r>
      <w:r w:rsidR="00D92F12">
        <w:t>at</w:t>
      </w:r>
      <w:r w:rsidR="00D92F12">
        <w:rPr>
          <w:spacing w:val="-3"/>
        </w:rPr>
        <w:t xml:space="preserve"> </w:t>
      </w:r>
      <w:r w:rsidR="00D92F12">
        <w:rPr>
          <w:b/>
        </w:rPr>
        <w:t>4513</w:t>
      </w:r>
      <w:r w:rsidR="00D92F12">
        <w:rPr>
          <w:b/>
          <w:spacing w:val="-4"/>
        </w:rPr>
        <w:t xml:space="preserve"> </w:t>
      </w:r>
      <w:r w:rsidR="00D92F12">
        <w:rPr>
          <w:b/>
        </w:rPr>
        <w:t>IDAHO</w:t>
      </w:r>
      <w:r w:rsidR="00D92F12">
        <w:rPr>
          <w:b/>
          <w:spacing w:val="-1"/>
        </w:rPr>
        <w:t xml:space="preserve"> </w:t>
      </w:r>
      <w:r w:rsidR="00D92F12">
        <w:rPr>
          <w:b/>
        </w:rPr>
        <w:t>AVE</w:t>
      </w:r>
      <w:r w:rsidR="00D92F12">
        <w:t>,</w:t>
      </w:r>
      <w:r w:rsidR="00D92F12">
        <w:rPr>
          <w:spacing w:val="-4"/>
        </w:rPr>
        <w:t xml:space="preserve"> </w:t>
      </w:r>
      <w:r w:rsidR="00D92F12">
        <w:t>requesting</w:t>
      </w:r>
      <w:r w:rsidR="00D92F12">
        <w:rPr>
          <w:spacing w:val="-4"/>
        </w:rPr>
        <w:t xml:space="preserve"> </w:t>
      </w:r>
      <w:r w:rsidR="00D92F12">
        <w:t>a</w:t>
      </w:r>
      <w:r w:rsidR="00D92F12">
        <w:rPr>
          <w:spacing w:val="-4"/>
        </w:rPr>
        <w:t xml:space="preserve"> </w:t>
      </w:r>
      <w:r w:rsidR="00D92F12">
        <w:t>variance</w:t>
      </w:r>
      <w:r w:rsidR="00D92F12">
        <w:rPr>
          <w:spacing w:val="-4"/>
        </w:rPr>
        <w:t xml:space="preserve"> </w:t>
      </w:r>
      <w:r w:rsidR="00D92F12">
        <w:t>from</w:t>
      </w:r>
      <w:r w:rsidR="00D92F12">
        <w:rPr>
          <w:spacing w:val="-6"/>
        </w:rPr>
        <w:t xml:space="preserve"> </w:t>
      </w:r>
      <w:r w:rsidR="00D92F12">
        <w:t>side</w:t>
      </w:r>
      <w:r w:rsidR="00D92F12">
        <w:rPr>
          <w:spacing w:val="-3"/>
        </w:rPr>
        <w:t xml:space="preserve"> </w:t>
      </w:r>
      <w:r w:rsidR="00D92F12">
        <w:t>street setback requirements in the RS7.5 District, to construct two single-family residences. Referred to the Board under Section 17.12.030 A. The appellant alleged the Board would have jurisdiction under Section 17.40.180</w:t>
      </w:r>
      <w:r w:rsidR="00D92F12">
        <w:rPr>
          <w:spacing w:val="-3"/>
        </w:rPr>
        <w:t xml:space="preserve"> </w:t>
      </w:r>
      <w:r w:rsidR="00D92F12">
        <w:t>B.</w:t>
      </w:r>
    </w:p>
    <w:p w:rsidR="00A81E59" w:rsidRDefault="00A81E59">
      <w:pPr>
        <w:pStyle w:val="BodyText"/>
        <w:spacing w:before="5"/>
        <w:rPr>
          <w:sz w:val="31"/>
        </w:rPr>
      </w:pPr>
    </w:p>
    <w:p w:rsidR="00A81E59" w:rsidRDefault="00D92F12">
      <w:pPr>
        <w:pStyle w:val="BodyText"/>
        <w:tabs>
          <w:tab w:val="left" w:pos="7015"/>
        </w:tabs>
        <w:spacing w:before="1"/>
        <w:ind w:left="220"/>
        <w:jc w:val="both"/>
      </w:pPr>
      <w:r>
        <w:t>Use-Two-Family</w:t>
      </w:r>
      <w:r>
        <w:tab/>
        <w:t>Map Parcel</w:t>
      </w:r>
      <w:r>
        <w:rPr>
          <w:spacing w:val="-9"/>
        </w:rPr>
        <w:t xml:space="preserve"> </w:t>
      </w:r>
      <w:r>
        <w:t>10304004100</w:t>
      </w:r>
    </w:p>
    <w:p w:rsidR="00A81E59" w:rsidRDefault="00D92F12">
      <w:pPr>
        <w:pStyle w:val="Heading1"/>
        <w:jc w:val="both"/>
        <w:rPr>
          <w:u w:val="none"/>
        </w:rPr>
      </w:pPr>
      <w:r>
        <w:rPr>
          <w:u w:val="none"/>
        </w:rPr>
        <w:t>RESULT -</w:t>
      </w:r>
    </w:p>
    <w:p w:rsidR="00A81E59" w:rsidRDefault="00A81E59">
      <w:pPr>
        <w:jc w:val="both"/>
        <w:sectPr w:rsidR="00A81E59">
          <w:pgSz w:w="12240" w:h="15840"/>
          <w:pgMar w:top="1240" w:right="960" w:bottom="280" w:left="1340" w:header="955" w:footer="0" w:gutter="0"/>
          <w:cols w:space="720"/>
        </w:sectPr>
      </w:pPr>
    </w:p>
    <w:p w:rsidR="00A81E59" w:rsidRDefault="00A81E59">
      <w:pPr>
        <w:pStyle w:val="BodyText"/>
        <w:rPr>
          <w:b/>
          <w:sz w:val="20"/>
        </w:rPr>
      </w:pPr>
    </w:p>
    <w:p w:rsidR="00A81E59" w:rsidRDefault="00A81E59">
      <w:pPr>
        <w:pStyle w:val="BodyText"/>
        <w:spacing w:before="2"/>
        <w:rPr>
          <w:b/>
          <w:sz w:val="19"/>
        </w:rPr>
      </w:pPr>
    </w:p>
    <w:p w:rsidR="00A81E59" w:rsidRDefault="00D92F12">
      <w:pPr>
        <w:spacing w:before="88"/>
        <w:ind w:left="2808"/>
        <w:rPr>
          <w:b/>
          <w:sz w:val="26"/>
        </w:rPr>
      </w:pPr>
      <w:r>
        <w:rPr>
          <w:b/>
          <w:sz w:val="26"/>
          <w:u w:val="thick"/>
        </w:rPr>
        <w:t>CASE 2019-460 (Council District - 28)</w:t>
      </w:r>
    </w:p>
    <w:p w:rsidR="00A81E59" w:rsidRDefault="00A81E59">
      <w:pPr>
        <w:pStyle w:val="BodyText"/>
        <w:spacing w:before="6"/>
        <w:rPr>
          <w:b/>
          <w:sz w:val="18"/>
        </w:rPr>
      </w:pPr>
    </w:p>
    <w:p w:rsidR="00A81E59" w:rsidRDefault="00D92F12">
      <w:pPr>
        <w:spacing w:before="88"/>
        <w:ind w:left="220"/>
        <w:rPr>
          <w:b/>
          <w:sz w:val="26"/>
        </w:rPr>
      </w:pPr>
      <w:r>
        <w:rPr>
          <w:b/>
          <w:spacing w:val="-4"/>
          <w:sz w:val="26"/>
        </w:rPr>
        <w:t>DUANE</w:t>
      </w:r>
      <w:r>
        <w:rPr>
          <w:b/>
          <w:spacing w:val="57"/>
          <w:sz w:val="26"/>
        </w:rPr>
        <w:t xml:space="preserve"> </w:t>
      </w:r>
      <w:r>
        <w:rPr>
          <w:b/>
          <w:spacing w:val="-5"/>
          <w:sz w:val="26"/>
        </w:rPr>
        <w:t>CUTHBERTSON</w:t>
      </w:r>
      <w:r>
        <w:rPr>
          <w:spacing w:val="-5"/>
          <w:sz w:val="26"/>
        </w:rPr>
        <w:t xml:space="preserve">, </w:t>
      </w:r>
      <w:r>
        <w:rPr>
          <w:sz w:val="26"/>
        </w:rPr>
        <w:t xml:space="preserve">appellant and </w:t>
      </w:r>
      <w:r>
        <w:rPr>
          <w:b/>
          <w:sz w:val="26"/>
        </w:rPr>
        <w:t>APPALACHIAN LAND &amp; LEASING</w:t>
      </w:r>
    </w:p>
    <w:p w:rsidR="00A81E59" w:rsidRDefault="00D92F12">
      <w:pPr>
        <w:pStyle w:val="BodyText"/>
        <w:spacing w:before="59" w:line="288" w:lineRule="auto"/>
        <w:ind w:left="220" w:right="219"/>
        <w:jc w:val="both"/>
      </w:pPr>
      <w:r>
        <w:rPr>
          <w:b/>
        </w:rPr>
        <w:t>COMPANY, LLC</w:t>
      </w:r>
      <w:r>
        <w:t xml:space="preserve">, owner of the property located at </w:t>
      </w:r>
      <w:r>
        <w:rPr>
          <w:b/>
        </w:rPr>
        <w:t>335 HARDING PL</w:t>
      </w:r>
      <w:r>
        <w:t xml:space="preserve">, requesting a variance from screening wall </w:t>
      </w:r>
      <w:r>
        <w:rPr>
          <w:spacing w:val="-3"/>
        </w:rPr>
        <w:t xml:space="preserve">requirements </w:t>
      </w:r>
      <w:r>
        <w:t xml:space="preserve">in the CS </w:t>
      </w:r>
      <w:r>
        <w:rPr>
          <w:spacing w:val="-3"/>
        </w:rPr>
        <w:t xml:space="preserve">District, </w:t>
      </w:r>
      <w:r>
        <w:t xml:space="preserve">to </w:t>
      </w:r>
      <w:r>
        <w:rPr>
          <w:spacing w:val="-3"/>
        </w:rPr>
        <w:t xml:space="preserve">construct </w:t>
      </w:r>
      <w:r>
        <w:t xml:space="preserve">a car </w:t>
      </w:r>
      <w:r>
        <w:rPr>
          <w:spacing w:val="-3"/>
        </w:rPr>
        <w:t>wash. Referred</w:t>
      </w:r>
      <w:r>
        <w:rPr>
          <w:spacing w:val="-10"/>
        </w:rPr>
        <w:t xml:space="preserve"> </w:t>
      </w:r>
      <w:r>
        <w:t>to</w:t>
      </w:r>
      <w:r>
        <w:rPr>
          <w:spacing w:val="-4"/>
        </w:rPr>
        <w:t xml:space="preserve"> </w:t>
      </w:r>
      <w:r>
        <w:t>the</w:t>
      </w:r>
      <w:r>
        <w:rPr>
          <w:spacing w:val="-4"/>
        </w:rPr>
        <w:t xml:space="preserve"> </w:t>
      </w:r>
      <w:r>
        <w:rPr>
          <w:spacing w:val="-3"/>
        </w:rPr>
        <w:t>Board</w:t>
      </w:r>
      <w:r>
        <w:rPr>
          <w:spacing w:val="-11"/>
        </w:rPr>
        <w:t xml:space="preserve"> </w:t>
      </w:r>
      <w:r>
        <w:t>under</w:t>
      </w:r>
      <w:r>
        <w:rPr>
          <w:spacing w:val="-5"/>
        </w:rPr>
        <w:t xml:space="preserve"> </w:t>
      </w:r>
      <w:r>
        <w:t>Section</w:t>
      </w:r>
      <w:r>
        <w:rPr>
          <w:spacing w:val="-2"/>
        </w:rPr>
        <w:t xml:space="preserve"> </w:t>
      </w:r>
      <w:r>
        <w:t>17.16.070</w:t>
      </w:r>
      <w:r>
        <w:rPr>
          <w:spacing w:val="-1"/>
        </w:rPr>
        <w:t xml:space="preserve"> </w:t>
      </w:r>
      <w:r>
        <w:t>J.1.a.</w:t>
      </w:r>
      <w:r>
        <w:rPr>
          <w:spacing w:val="-5"/>
        </w:rPr>
        <w:t xml:space="preserve"> </w:t>
      </w:r>
      <w:r>
        <w:t>The</w:t>
      </w:r>
      <w:r>
        <w:rPr>
          <w:spacing w:val="-4"/>
        </w:rPr>
        <w:t xml:space="preserve"> </w:t>
      </w:r>
      <w:r>
        <w:t>appellant</w:t>
      </w:r>
      <w:r>
        <w:rPr>
          <w:spacing w:val="-3"/>
        </w:rPr>
        <w:t xml:space="preserve"> </w:t>
      </w:r>
      <w:r>
        <w:t>alleged</w:t>
      </w:r>
      <w:r>
        <w:rPr>
          <w:spacing w:val="-4"/>
        </w:rPr>
        <w:t xml:space="preserve"> </w:t>
      </w:r>
      <w:r>
        <w:t>the</w:t>
      </w:r>
      <w:r>
        <w:rPr>
          <w:spacing w:val="-5"/>
        </w:rPr>
        <w:t xml:space="preserve"> </w:t>
      </w:r>
      <w:r>
        <w:t>Board</w:t>
      </w:r>
      <w:r>
        <w:rPr>
          <w:spacing w:val="-2"/>
        </w:rPr>
        <w:t xml:space="preserve"> </w:t>
      </w:r>
      <w:r>
        <w:t>would have jurisdiction under Section 17.40.180</w:t>
      </w:r>
      <w:r>
        <w:rPr>
          <w:spacing w:val="-3"/>
        </w:rPr>
        <w:t xml:space="preserve"> </w:t>
      </w:r>
      <w:r>
        <w:t>B.</w:t>
      </w:r>
    </w:p>
    <w:p w:rsidR="00A81E59" w:rsidRDefault="00A81E59">
      <w:pPr>
        <w:pStyle w:val="BodyText"/>
        <w:spacing w:before="4"/>
        <w:rPr>
          <w:sz w:val="31"/>
        </w:rPr>
      </w:pPr>
    </w:p>
    <w:p w:rsidR="00A81E59" w:rsidRDefault="00D92F12">
      <w:pPr>
        <w:pStyle w:val="BodyText"/>
        <w:tabs>
          <w:tab w:val="left" w:pos="7015"/>
        </w:tabs>
        <w:ind w:left="220"/>
        <w:jc w:val="both"/>
      </w:pPr>
      <w:r>
        <w:t>Use-Car</w:t>
      </w:r>
      <w:r>
        <w:rPr>
          <w:spacing w:val="-3"/>
        </w:rPr>
        <w:t xml:space="preserve"> </w:t>
      </w:r>
      <w:r>
        <w:t>Wash</w:t>
      </w:r>
      <w:r>
        <w:tab/>
        <w:t>Map Parcel</w:t>
      </w:r>
      <w:r>
        <w:rPr>
          <w:spacing w:val="-9"/>
        </w:rPr>
        <w:t xml:space="preserve"> </w:t>
      </w:r>
      <w:r>
        <w:t>13414003700</w:t>
      </w:r>
    </w:p>
    <w:p w:rsidR="00A81E59" w:rsidRDefault="00D92F12">
      <w:pPr>
        <w:pStyle w:val="Heading1"/>
        <w:jc w:val="both"/>
        <w:rPr>
          <w:u w:val="none"/>
        </w:rPr>
      </w:pPr>
      <w:r>
        <w:rPr>
          <w:u w:val="none"/>
        </w:rPr>
        <w:t>RESULT -</w:t>
      </w:r>
    </w:p>
    <w:p w:rsidR="00A81E59" w:rsidRDefault="00A81E59">
      <w:pPr>
        <w:pStyle w:val="BodyText"/>
        <w:rPr>
          <w:b/>
          <w:sz w:val="28"/>
        </w:rPr>
      </w:pPr>
    </w:p>
    <w:p w:rsidR="00A81E59" w:rsidRDefault="00A81E59">
      <w:pPr>
        <w:pStyle w:val="BodyText"/>
        <w:rPr>
          <w:b/>
          <w:sz w:val="28"/>
        </w:rPr>
      </w:pPr>
    </w:p>
    <w:p w:rsidR="00A81E59" w:rsidRDefault="00D92F12">
      <w:pPr>
        <w:spacing w:before="202"/>
        <w:ind w:left="1771" w:right="1856"/>
        <w:jc w:val="center"/>
        <w:rPr>
          <w:b/>
          <w:sz w:val="26"/>
        </w:rPr>
      </w:pPr>
      <w:r>
        <w:rPr>
          <w:b/>
          <w:sz w:val="26"/>
          <w:u w:val="thick"/>
        </w:rPr>
        <w:t>CASE 2019-462 (Council District - 33)</w:t>
      </w:r>
    </w:p>
    <w:p w:rsidR="00A81E59" w:rsidRDefault="00A81E59">
      <w:pPr>
        <w:pStyle w:val="BodyText"/>
        <w:spacing w:before="8"/>
        <w:rPr>
          <w:b/>
          <w:sz w:val="18"/>
        </w:rPr>
      </w:pPr>
    </w:p>
    <w:p w:rsidR="00A81E59" w:rsidRDefault="00D92F12">
      <w:pPr>
        <w:pStyle w:val="BodyText"/>
        <w:spacing w:before="89" w:line="288" w:lineRule="auto"/>
        <w:ind w:left="220" w:right="220"/>
        <w:jc w:val="both"/>
      </w:pPr>
      <w:r>
        <w:rPr>
          <w:b/>
        </w:rPr>
        <w:t>BAKER DONELSON</w:t>
      </w:r>
      <w:r>
        <w:t xml:space="preserve">, appellant and </w:t>
      </w:r>
      <w:r>
        <w:rPr>
          <w:b/>
        </w:rPr>
        <w:t>KIRKLAND FINANCIAL LLC</w:t>
      </w:r>
      <w:r>
        <w:t xml:space="preserve">, owner of the property located at </w:t>
      </w:r>
      <w:r>
        <w:rPr>
          <w:b/>
        </w:rPr>
        <w:t>2045 HAMILTON HILL DR</w:t>
      </w:r>
      <w:r>
        <w:t>, requesting a variance from rear setback requirements in the SP District, to maintain an existing residence constructed under permit numbers 2018009627 and 201934133. Referred to the Board under Section 17.12.020. The appellant alleged the Board would have jurisdiction under Section 17.40.180 B.</w:t>
      </w:r>
    </w:p>
    <w:p w:rsidR="00A81E59" w:rsidRDefault="00A81E59">
      <w:pPr>
        <w:pStyle w:val="BodyText"/>
        <w:spacing w:before="2"/>
        <w:rPr>
          <w:sz w:val="31"/>
        </w:rPr>
      </w:pPr>
    </w:p>
    <w:p w:rsidR="00A81E59" w:rsidRDefault="00D92F12">
      <w:pPr>
        <w:pStyle w:val="BodyText"/>
        <w:tabs>
          <w:tab w:val="left" w:pos="6466"/>
        </w:tabs>
        <w:spacing w:before="1"/>
        <w:ind w:left="220"/>
        <w:jc w:val="both"/>
      </w:pPr>
      <w:r>
        <w:t>Use-Single</w:t>
      </w:r>
      <w:r>
        <w:rPr>
          <w:spacing w:val="-7"/>
        </w:rPr>
        <w:t xml:space="preserve"> </w:t>
      </w:r>
      <w:r>
        <w:t>Family</w:t>
      </w:r>
      <w:r>
        <w:tab/>
        <w:t>Map Parcel</w:t>
      </w:r>
      <w:r>
        <w:rPr>
          <w:spacing w:val="-7"/>
        </w:rPr>
        <w:t xml:space="preserve"> </w:t>
      </w:r>
      <w:r>
        <w:t>164030A05200CO</w:t>
      </w:r>
    </w:p>
    <w:p w:rsidR="00A81E59" w:rsidRDefault="00D92F12">
      <w:pPr>
        <w:pStyle w:val="Heading1"/>
        <w:jc w:val="both"/>
        <w:rPr>
          <w:u w:val="none"/>
        </w:rPr>
      </w:pPr>
      <w:r>
        <w:rPr>
          <w:u w:val="none"/>
        </w:rPr>
        <w:t>RESULT -</w:t>
      </w:r>
    </w:p>
    <w:p w:rsidR="00A81E59" w:rsidRDefault="00A81E59">
      <w:pPr>
        <w:pStyle w:val="BodyText"/>
        <w:rPr>
          <w:b/>
          <w:sz w:val="28"/>
        </w:rPr>
      </w:pPr>
    </w:p>
    <w:p w:rsidR="00A81E59" w:rsidRDefault="00A81E59">
      <w:pPr>
        <w:pStyle w:val="BodyText"/>
        <w:rPr>
          <w:b/>
          <w:sz w:val="28"/>
        </w:rPr>
      </w:pPr>
    </w:p>
    <w:p w:rsidR="00A81E59" w:rsidRDefault="00A81E59">
      <w:pPr>
        <w:pStyle w:val="BodyText"/>
        <w:rPr>
          <w:b/>
          <w:sz w:val="28"/>
        </w:rPr>
      </w:pPr>
    </w:p>
    <w:p w:rsidR="00A81E59" w:rsidRDefault="00D92F12">
      <w:pPr>
        <w:spacing w:before="204"/>
        <w:ind w:left="1771" w:right="1856"/>
        <w:jc w:val="center"/>
        <w:rPr>
          <w:b/>
          <w:sz w:val="26"/>
        </w:rPr>
      </w:pPr>
      <w:r>
        <w:rPr>
          <w:b/>
          <w:sz w:val="26"/>
          <w:u w:val="thick"/>
        </w:rPr>
        <w:t>CASE 2019-463 (Council District - 17)</w:t>
      </w:r>
    </w:p>
    <w:p w:rsidR="00A81E59" w:rsidRDefault="00A81E59">
      <w:pPr>
        <w:pStyle w:val="BodyText"/>
        <w:spacing w:before="6"/>
        <w:rPr>
          <w:b/>
          <w:sz w:val="18"/>
        </w:rPr>
      </w:pPr>
    </w:p>
    <w:p w:rsidR="00A81E59" w:rsidRDefault="00D92F12">
      <w:pPr>
        <w:pStyle w:val="BodyText"/>
        <w:spacing w:before="88" w:line="288" w:lineRule="auto"/>
        <w:ind w:left="220" w:right="219"/>
        <w:jc w:val="both"/>
      </w:pPr>
      <w:r>
        <w:rPr>
          <w:b/>
        </w:rPr>
        <w:t>MYRA FINLLEY</w:t>
      </w:r>
      <w:r>
        <w:t xml:space="preserve">, appellant and </w:t>
      </w:r>
      <w:r>
        <w:rPr>
          <w:b/>
        </w:rPr>
        <w:t>RISING SUN PROPERTIES, LLC</w:t>
      </w:r>
      <w:r>
        <w:t xml:space="preserve">, owner of the property </w:t>
      </w:r>
      <w:r>
        <w:rPr>
          <w:spacing w:val="-4"/>
        </w:rPr>
        <w:t xml:space="preserve">located </w:t>
      </w:r>
      <w:r>
        <w:t xml:space="preserve">at </w:t>
      </w:r>
      <w:r>
        <w:rPr>
          <w:b/>
        </w:rPr>
        <w:t xml:space="preserve">1004 </w:t>
      </w:r>
      <w:r>
        <w:rPr>
          <w:b/>
          <w:spacing w:val="-4"/>
        </w:rPr>
        <w:t xml:space="preserve">ACKLEN </w:t>
      </w:r>
      <w:r>
        <w:rPr>
          <w:b/>
          <w:spacing w:val="-3"/>
        </w:rPr>
        <w:t>AVE</w:t>
      </w:r>
      <w:r>
        <w:rPr>
          <w:spacing w:val="-3"/>
        </w:rPr>
        <w:t xml:space="preserve">, </w:t>
      </w:r>
      <w:r>
        <w:rPr>
          <w:spacing w:val="-4"/>
        </w:rPr>
        <w:t xml:space="preserve">requesting </w:t>
      </w:r>
      <w:r>
        <w:t xml:space="preserve">a </w:t>
      </w:r>
      <w:r>
        <w:rPr>
          <w:spacing w:val="-4"/>
        </w:rPr>
        <w:t xml:space="preserve">variance </w:t>
      </w:r>
      <w:r>
        <w:t xml:space="preserve">from </w:t>
      </w:r>
      <w:r>
        <w:rPr>
          <w:spacing w:val="-3"/>
        </w:rPr>
        <w:t xml:space="preserve">side </w:t>
      </w:r>
      <w:r>
        <w:rPr>
          <w:spacing w:val="-4"/>
        </w:rPr>
        <w:t>setback</w:t>
      </w:r>
      <w:r>
        <w:rPr>
          <w:spacing w:val="57"/>
        </w:rPr>
        <w:t xml:space="preserve"> </w:t>
      </w:r>
      <w:r>
        <w:rPr>
          <w:spacing w:val="-4"/>
        </w:rPr>
        <w:t xml:space="preserve">requirements </w:t>
      </w:r>
      <w:r>
        <w:t>in the R8 District, to construct an attached deck to a single-family residence. Referred</w:t>
      </w:r>
      <w:r>
        <w:rPr>
          <w:spacing w:val="-9"/>
        </w:rPr>
        <w:t xml:space="preserve"> </w:t>
      </w:r>
      <w:r>
        <w:t>to</w:t>
      </w:r>
      <w:r>
        <w:rPr>
          <w:spacing w:val="-10"/>
        </w:rPr>
        <w:t xml:space="preserve"> </w:t>
      </w:r>
      <w:r>
        <w:t>the</w:t>
      </w:r>
      <w:r>
        <w:rPr>
          <w:spacing w:val="-10"/>
        </w:rPr>
        <w:t xml:space="preserve"> </w:t>
      </w:r>
      <w:r>
        <w:rPr>
          <w:spacing w:val="-3"/>
        </w:rPr>
        <w:t>Board</w:t>
      </w:r>
      <w:r>
        <w:rPr>
          <w:spacing w:val="-15"/>
        </w:rPr>
        <w:t xml:space="preserve"> </w:t>
      </w:r>
      <w:r>
        <w:t>under</w:t>
      </w:r>
      <w:r>
        <w:rPr>
          <w:spacing w:val="-15"/>
        </w:rPr>
        <w:t xml:space="preserve"> </w:t>
      </w:r>
      <w:r>
        <w:rPr>
          <w:spacing w:val="-3"/>
        </w:rPr>
        <w:t>Section</w:t>
      </w:r>
      <w:r>
        <w:rPr>
          <w:spacing w:val="-14"/>
        </w:rPr>
        <w:t xml:space="preserve"> </w:t>
      </w:r>
      <w:r>
        <w:rPr>
          <w:spacing w:val="-3"/>
        </w:rPr>
        <w:t>17.12.020</w:t>
      </w:r>
      <w:r>
        <w:rPr>
          <w:spacing w:val="-17"/>
        </w:rPr>
        <w:t xml:space="preserve"> </w:t>
      </w:r>
      <w:r>
        <w:t>A.</w:t>
      </w:r>
      <w:r>
        <w:rPr>
          <w:spacing w:val="-15"/>
        </w:rPr>
        <w:t xml:space="preserve"> </w:t>
      </w:r>
      <w:r>
        <w:t>The</w:t>
      </w:r>
      <w:r>
        <w:rPr>
          <w:spacing w:val="-14"/>
        </w:rPr>
        <w:t xml:space="preserve"> </w:t>
      </w:r>
      <w:r>
        <w:rPr>
          <w:spacing w:val="-4"/>
        </w:rPr>
        <w:t>appellant</w:t>
      </w:r>
      <w:r>
        <w:rPr>
          <w:spacing w:val="-17"/>
        </w:rPr>
        <w:t xml:space="preserve"> </w:t>
      </w:r>
      <w:r>
        <w:rPr>
          <w:spacing w:val="-4"/>
        </w:rPr>
        <w:t>alleged</w:t>
      </w:r>
      <w:r>
        <w:rPr>
          <w:spacing w:val="-17"/>
        </w:rPr>
        <w:t xml:space="preserve"> </w:t>
      </w:r>
      <w:r>
        <w:t>the</w:t>
      </w:r>
      <w:r>
        <w:rPr>
          <w:spacing w:val="-14"/>
        </w:rPr>
        <w:t xml:space="preserve"> </w:t>
      </w:r>
      <w:r>
        <w:rPr>
          <w:spacing w:val="-4"/>
        </w:rPr>
        <w:t>Board</w:t>
      </w:r>
      <w:r>
        <w:rPr>
          <w:spacing w:val="-17"/>
        </w:rPr>
        <w:t xml:space="preserve"> </w:t>
      </w:r>
      <w:r>
        <w:rPr>
          <w:spacing w:val="-4"/>
        </w:rPr>
        <w:t>would</w:t>
      </w:r>
      <w:r>
        <w:rPr>
          <w:spacing w:val="-17"/>
        </w:rPr>
        <w:t xml:space="preserve"> </w:t>
      </w:r>
      <w:r>
        <w:rPr>
          <w:spacing w:val="-3"/>
        </w:rPr>
        <w:t xml:space="preserve">have </w:t>
      </w:r>
      <w:r>
        <w:rPr>
          <w:spacing w:val="-4"/>
        </w:rPr>
        <w:t xml:space="preserve">jurisdiction </w:t>
      </w:r>
      <w:r>
        <w:t>under Section 17.40.180</w:t>
      </w:r>
      <w:r>
        <w:rPr>
          <w:spacing w:val="-8"/>
        </w:rPr>
        <w:t xml:space="preserve"> </w:t>
      </w:r>
      <w:r>
        <w:t>B.</w:t>
      </w:r>
    </w:p>
    <w:p w:rsidR="00A81E59" w:rsidRDefault="00A81E59">
      <w:pPr>
        <w:pStyle w:val="BodyText"/>
        <w:spacing w:before="2"/>
        <w:rPr>
          <w:sz w:val="31"/>
        </w:rPr>
      </w:pPr>
    </w:p>
    <w:p w:rsidR="00A81E59" w:rsidRDefault="00D92F12">
      <w:pPr>
        <w:pStyle w:val="BodyText"/>
        <w:tabs>
          <w:tab w:val="left" w:pos="7015"/>
        </w:tabs>
        <w:spacing w:before="1"/>
        <w:ind w:left="220"/>
        <w:jc w:val="both"/>
      </w:pPr>
      <w:r>
        <w:t>Use-Single</w:t>
      </w:r>
      <w:r>
        <w:rPr>
          <w:spacing w:val="-7"/>
        </w:rPr>
        <w:t xml:space="preserve"> </w:t>
      </w:r>
      <w:r>
        <w:t>Family</w:t>
      </w:r>
      <w:r>
        <w:tab/>
        <w:t>Map Parcel</w:t>
      </w:r>
      <w:r>
        <w:rPr>
          <w:spacing w:val="-7"/>
        </w:rPr>
        <w:t xml:space="preserve"> </w:t>
      </w:r>
      <w:r>
        <w:t>10509032200</w:t>
      </w:r>
    </w:p>
    <w:p w:rsidR="00A81E59" w:rsidRDefault="00D92F12">
      <w:pPr>
        <w:pStyle w:val="Heading1"/>
        <w:jc w:val="both"/>
        <w:rPr>
          <w:u w:val="none"/>
        </w:rPr>
      </w:pPr>
      <w:r>
        <w:rPr>
          <w:u w:val="none"/>
        </w:rPr>
        <w:t>RESULT -</w:t>
      </w:r>
    </w:p>
    <w:p w:rsidR="00A81E59" w:rsidRDefault="00A81E59">
      <w:pPr>
        <w:jc w:val="both"/>
        <w:sectPr w:rsidR="00A81E59">
          <w:pgSz w:w="12240" w:h="15840"/>
          <w:pgMar w:top="1240" w:right="960" w:bottom="280" w:left="1340" w:header="955" w:footer="0" w:gutter="0"/>
          <w:cols w:space="720"/>
        </w:sectPr>
      </w:pPr>
    </w:p>
    <w:p w:rsidR="00A81E59" w:rsidRDefault="00A81E59">
      <w:pPr>
        <w:pStyle w:val="BodyText"/>
        <w:spacing w:before="4"/>
        <w:rPr>
          <w:b/>
          <w:sz w:val="19"/>
        </w:rPr>
      </w:pPr>
    </w:p>
    <w:p w:rsidR="00A81E59" w:rsidRDefault="00D92F12">
      <w:pPr>
        <w:spacing w:before="88"/>
        <w:ind w:left="2981"/>
        <w:rPr>
          <w:b/>
          <w:sz w:val="26"/>
        </w:rPr>
      </w:pPr>
      <w:r>
        <w:rPr>
          <w:b/>
          <w:sz w:val="26"/>
          <w:u w:val="thick"/>
        </w:rPr>
        <w:t>SHORT TERM RENTAL CASES</w:t>
      </w:r>
    </w:p>
    <w:p w:rsidR="00A81E59" w:rsidRDefault="00A81E59">
      <w:pPr>
        <w:pStyle w:val="BodyText"/>
        <w:rPr>
          <w:b/>
          <w:sz w:val="20"/>
        </w:rPr>
      </w:pPr>
    </w:p>
    <w:p w:rsidR="00A81E59" w:rsidRDefault="00A81E59">
      <w:pPr>
        <w:pStyle w:val="BodyText"/>
        <w:rPr>
          <w:b/>
          <w:sz w:val="20"/>
        </w:rPr>
      </w:pPr>
    </w:p>
    <w:p w:rsidR="00A81E59" w:rsidRDefault="00A81E59">
      <w:pPr>
        <w:pStyle w:val="BodyText"/>
        <w:spacing w:before="10"/>
        <w:rPr>
          <w:b/>
          <w:sz w:val="19"/>
        </w:rPr>
      </w:pPr>
    </w:p>
    <w:p w:rsidR="00A81E59" w:rsidRDefault="00D92F12">
      <w:pPr>
        <w:spacing w:before="88"/>
        <w:ind w:left="2808"/>
        <w:rPr>
          <w:b/>
          <w:sz w:val="26"/>
        </w:rPr>
      </w:pPr>
      <w:r>
        <w:rPr>
          <w:b/>
          <w:sz w:val="26"/>
          <w:u w:val="thick"/>
        </w:rPr>
        <w:t>CASE 2019-450 (Council District - 17)</w:t>
      </w:r>
    </w:p>
    <w:p w:rsidR="00A81E59" w:rsidRDefault="00A81E59">
      <w:pPr>
        <w:pStyle w:val="BodyText"/>
        <w:spacing w:before="6"/>
        <w:rPr>
          <w:b/>
          <w:sz w:val="18"/>
        </w:rPr>
      </w:pPr>
    </w:p>
    <w:p w:rsidR="00A81E59" w:rsidRDefault="00D92F12">
      <w:pPr>
        <w:pStyle w:val="BodyText"/>
        <w:spacing w:before="88" w:line="288" w:lineRule="auto"/>
        <w:ind w:left="220" w:right="226"/>
        <w:jc w:val="both"/>
      </w:pPr>
      <w:r>
        <w:rPr>
          <w:b/>
        </w:rPr>
        <w:t>TARAL PATEL</w:t>
      </w:r>
      <w:r>
        <w:t xml:space="preserve">, appellant and </w:t>
      </w:r>
      <w:r>
        <w:rPr>
          <w:b/>
        </w:rPr>
        <w:t>S-SQUARED INVESTMENTS, LLC</w:t>
      </w:r>
      <w:r>
        <w:t>, owner of the property</w:t>
      </w:r>
      <w:r>
        <w:rPr>
          <w:spacing w:val="-16"/>
        </w:rPr>
        <w:t xml:space="preserve"> </w:t>
      </w:r>
      <w:r>
        <w:t>located</w:t>
      </w:r>
      <w:r>
        <w:rPr>
          <w:spacing w:val="-10"/>
        </w:rPr>
        <w:t xml:space="preserve"> </w:t>
      </w:r>
      <w:r>
        <w:t>at</w:t>
      </w:r>
      <w:r>
        <w:rPr>
          <w:spacing w:val="-9"/>
        </w:rPr>
        <w:t xml:space="preserve"> </w:t>
      </w:r>
      <w:r>
        <w:rPr>
          <w:b/>
        </w:rPr>
        <w:t>1008</w:t>
      </w:r>
      <w:r>
        <w:rPr>
          <w:b/>
          <w:spacing w:val="-11"/>
        </w:rPr>
        <w:t xml:space="preserve"> </w:t>
      </w:r>
      <w:r>
        <w:rPr>
          <w:b/>
        </w:rPr>
        <w:t>11TH</w:t>
      </w:r>
      <w:r>
        <w:rPr>
          <w:b/>
          <w:spacing w:val="-8"/>
        </w:rPr>
        <w:t xml:space="preserve"> </w:t>
      </w:r>
      <w:r>
        <w:rPr>
          <w:b/>
        </w:rPr>
        <w:t>AVE</w:t>
      </w:r>
      <w:r>
        <w:rPr>
          <w:b/>
          <w:spacing w:val="-8"/>
        </w:rPr>
        <w:t xml:space="preserve"> </w:t>
      </w:r>
      <w:r>
        <w:rPr>
          <w:b/>
        </w:rPr>
        <w:t>S</w:t>
      </w:r>
      <w:r>
        <w:t>,</w:t>
      </w:r>
      <w:r>
        <w:rPr>
          <w:spacing w:val="-10"/>
        </w:rPr>
        <w:t xml:space="preserve"> </w:t>
      </w:r>
      <w:r>
        <w:t>requesting</w:t>
      </w:r>
      <w:r>
        <w:rPr>
          <w:spacing w:val="-11"/>
        </w:rPr>
        <w:t xml:space="preserve"> </w:t>
      </w:r>
      <w:r>
        <w:t>an</w:t>
      </w:r>
      <w:r>
        <w:rPr>
          <w:spacing w:val="-10"/>
        </w:rPr>
        <w:t xml:space="preserve"> </w:t>
      </w:r>
      <w:r>
        <w:t>Item</w:t>
      </w:r>
      <w:r>
        <w:rPr>
          <w:spacing w:val="-13"/>
        </w:rPr>
        <w:t xml:space="preserve"> </w:t>
      </w:r>
      <w:r>
        <w:t>A</w:t>
      </w:r>
      <w:r>
        <w:rPr>
          <w:spacing w:val="-9"/>
        </w:rPr>
        <w:t xml:space="preserve"> </w:t>
      </w:r>
      <w:r>
        <w:t>appeal,</w:t>
      </w:r>
      <w:r>
        <w:rPr>
          <w:spacing w:val="-8"/>
        </w:rPr>
        <w:t xml:space="preserve"> </w:t>
      </w:r>
      <w:r>
        <w:t>challenging</w:t>
      </w:r>
      <w:r>
        <w:rPr>
          <w:spacing w:val="-8"/>
        </w:rPr>
        <w:t xml:space="preserve"> </w:t>
      </w:r>
      <w:r>
        <w:t>the</w:t>
      </w:r>
      <w:r>
        <w:rPr>
          <w:spacing w:val="-10"/>
        </w:rPr>
        <w:t xml:space="preserve"> </w:t>
      </w:r>
      <w:r>
        <w:t xml:space="preserve">zoning administrator's </w:t>
      </w:r>
      <w:r>
        <w:rPr>
          <w:spacing w:val="-3"/>
        </w:rPr>
        <w:t xml:space="preserve">denial </w:t>
      </w:r>
      <w:r>
        <w:t xml:space="preserve">of a </w:t>
      </w:r>
      <w:r>
        <w:rPr>
          <w:spacing w:val="-3"/>
        </w:rPr>
        <w:t xml:space="preserve">short-term rental </w:t>
      </w:r>
      <w:r>
        <w:rPr>
          <w:spacing w:val="-4"/>
        </w:rPr>
        <w:t xml:space="preserve">permit. </w:t>
      </w:r>
      <w:r>
        <w:rPr>
          <w:spacing w:val="-3"/>
        </w:rPr>
        <w:t xml:space="preserve">Appellant operated after </w:t>
      </w:r>
      <w:r>
        <w:t xml:space="preserve">the </w:t>
      </w:r>
      <w:r>
        <w:rPr>
          <w:spacing w:val="-3"/>
        </w:rPr>
        <w:t xml:space="preserve">issued STRP </w:t>
      </w:r>
      <w:r>
        <w:t>permit expired in the RM20 District. Referred to the Board under Section 17.16.250 E.</w:t>
      </w:r>
      <w:r>
        <w:rPr>
          <w:spacing w:val="-28"/>
        </w:rPr>
        <w:t xml:space="preserve"> </w:t>
      </w:r>
      <w:r>
        <w:t xml:space="preserve">The </w:t>
      </w:r>
      <w:r>
        <w:rPr>
          <w:spacing w:val="-3"/>
        </w:rPr>
        <w:t xml:space="preserve">appellant alleged </w:t>
      </w:r>
      <w:r>
        <w:t xml:space="preserve">the </w:t>
      </w:r>
      <w:r>
        <w:rPr>
          <w:spacing w:val="-3"/>
        </w:rPr>
        <w:t xml:space="preserve">Board would have </w:t>
      </w:r>
      <w:r>
        <w:rPr>
          <w:spacing w:val="-4"/>
        </w:rPr>
        <w:t xml:space="preserve">jurisdiction </w:t>
      </w:r>
      <w:r>
        <w:rPr>
          <w:spacing w:val="-3"/>
        </w:rPr>
        <w:t xml:space="preserve">under Section </w:t>
      </w:r>
      <w:r>
        <w:t>17.40.180</w:t>
      </w:r>
      <w:r>
        <w:rPr>
          <w:spacing w:val="-22"/>
        </w:rPr>
        <w:t xml:space="preserve"> </w:t>
      </w:r>
      <w:r>
        <w:t>A.</w:t>
      </w:r>
    </w:p>
    <w:p w:rsidR="00A81E59" w:rsidRDefault="00A81E59">
      <w:pPr>
        <w:pStyle w:val="BodyText"/>
        <w:spacing w:before="6"/>
        <w:rPr>
          <w:sz w:val="36"/>
        </w:rPr>
      </w:pPr>
    </w:p>
    <w:p w:rsidR="00A81E59" w:rsidRDefault="00D92F12">
      <w:pPr>
        <w:pStyle w:val="BodyText"/>
        <w:tabs>
          <w:tab w:val="left" w:pos="6466"/>
        </w:tabs>
        <w:ind w:left="220"/>
        <w:jc w:val="both"/>
      </w:pPr>
      <w:r>
        <w:t>Use-Short</w:t>
      </w:r>
      <w:r>
        <w:rPr>
          <w:spacing w:val="-4"/>
        </w:rPr>
        <w:t xml:space="preserve"> </w:t>
      </w:r>
      <w:r>
        <w:t>Term</w:t>
      </w:r>
      <w:r>
        <w:rPr>
          <w:spacing w:val="-5"/>
        </w:rPr>
        <w:t xml:space="preserve"> </w:t>
      </w:r>
      <w:r>
        <w:t>Rental</w:t>
      </w:r>
      <w:r>
        <w:tab/>
        <w:t>Map Parcel</w:t>
      </w:r>
      <w:r>
        <w:rPr>
          <w:spacing w:val="-9"/>
        </w:rPr>
        <w:t xml:space="preserve"> </w:t>
      </w:r>
      <w:r>
        <w:t>105014A04400CO</w:t>
      </w:r>
    </w:p>
    <w:p w:rsidR="00A81E59" w:rsidRDefault="00D92F12">
      <w:pPr>
        <w:pStyle w:val="Heading1"/>
        <w:jc w:val="both"/>
        <w:rPr>
          <w:u w:val="none"/>
        </w:rPr>
      </w:pPr>
      <w:r>
        <w:rPr>
          <w:u w:val="none"/>
        </w:rPr>
        <w:t>RESULT -</w:t>
      </w:r>
    </w:p>
    <w:p w:rsidR="00A81E59" w:rsidRDefault="00A81E59">
      <w:pPr>
        <w:pStyle w:val="BodyText"/>
        <w:rPr>
          <w:b/>
          <w:sz w:val="28"/>
        </w:rPr>
      </w:pPr>
    </w:p>
    <w:p w:rsidR="00A81E59" w:rsidRDefault="00A81E59">
      <w:pPr>
        <w:pStyle w:val="BodyText"/>
        <w:rPr>
          <w:b/>
          <w:sz w:val="28"/>
        </w:rPr>
      </w:pPr>
    </w:p>
    <w:p w:rsidR="00A81E59" w:rsidRDefault="00A81E59">
      <w:pPr>
        <w:pStyle w:val="BodyText"/>
        <w:spacing w:before="4"/>
        <w:rPr>
          <w:b/>
          <w:sz w:val="33"/>
        </w:rPr>
      </w:pPr>
    </w:p>
    <w:p w:rsidR="00A81E59" w:rsidRDefault="00D92F12">
      <w:pPr>
        <w:spacing w:before="1"/>
        <w:ind w:left="1771" w:right="1856"/>
        <w:jc w:val="center"/>
        <w:rPr>
          <w:b/>
          <w:sz w:val="26"/>
        </w:rPr>
      </w:pPr>
      <w:r>
        <w:rPr>
          <w:b/>
          <w:sz w:val="26"/>
          <w:u w:val="thick"/>
        </w:rPr>
        <w:t>CASE 2019-454 (Council District - 6)</w:t>
      </w:r>
    </w:p>
    <w:p w:rsidR="00A81E59" w:rsidRDefault="00A81E59">
      <w:pPr>
        <w:pStyle w:val="BodyText"/>
        <w:spacing w:before="8"/>
        <w:rPr>
          <w:b/>
          <w:sz w:val="18"/>
        </w:rPr>
      </w:pPr>
    </w:p>
    <w:p w:rsidR="00A81E59" w:rsidRDefault="00D92F12">
      <w:pPr>
        <w:pStyle w:val="BodyText"/>
        <w:spacing w:before="88" w:line="288" w:lineRule="auto"/>
        <w:ind w:left="220" w:right="224"/>
        <w:jc w:val="both"/>
      </w:pPr>
      <w:r>
        <w:rPr>
          <w:b/>
        </w:rPr>
        <w:t>JACOBY, MATTHEW</w:t>
      </w:r>
      <w:r>
        <w:t xml:space="preserve">, appellant and owner of the property located at </w:t>
      </w:r>
      <w:r>
        <w:rPr>
          <w:b/>
        </w:rPr>
        <w:t>2657 BARCLAY DR</w:t>
      </w:r>
      <w:r>
        <w:t>, requesting an Item A appeal, challenging the zoning administrator's denial of a short- term rental permit. Appellant operated after the issued STRP permit expired in the R10 District. Referred to the Board under Section 17.16.250 E. The appellant alleged the Board would have jurisdiction under Section 17.40.180 A.</w:t>
      </w:r>
    </w:p>
    <w:p w:rsidR="00A81E59" w:rsidRDefault="00A81E59">
      <w:pPr>
        <w:pStyle w:val="BodyText"/>
        <w:spacing w:before="3"/>
        <w:rPr>
          <w:sz w:val="31"/>
        </w:rPr>
      </w:pPr>
    </w:p>
    <w:p w:rsidR="00A81E59" w:rsidRDefault="00D92F12">
      <w:pPr>
        <w:pStyle w:val="BodyText"/>
        <w:tabs>
          <w:tab w:val="left" w:pos="7015"/>
        </w:tabs>
        <w:ind w:left="220"/>
        <w:jc w:val="both"/>
      </w:pPr>
      <w:r>
        <w:t>Use-Short</w:t>
      </w:r>
      <w:r>
        <w:rPr>
          <w:spacing w:val="-4"/>
        </w:rPr>
        <w:t xml:space="preserve"> </w:t>
      </w:r>
      <w:r>
        <w:t>Term</w:t>
      </w:r>
      <w:r>
        <w:rPr>
          <w:spacing w:val="-5"/>
        </w:rPr>
        <w:t xml:space="preserve"> </w:t>
      </w:r>
      <w:r>
        <w:t>Rental</w:t>
      </w:r>
      <w:r>
        <w:tab/>
        <w:t>Map Parcel</w:t>
      </w:r>
      <w:r>
        <w:rPr>
          <w:spacing w:val="-9"/>
        </w:rPr>
        <w:t xml:space="preserve"> </w:t>
      </w:r>
      <w:r>
        <w:t>08316004500</w:t>
      </w:r>
    </w:p>
    <w:p w:rsidR="00A81E59" w:rsidRDefault="00D92F12">
      <w:pPr>
        <w:pStyle w:val="Heading1"/>
        <w:jc w:val="both"/>
        <w:rPr>
          <w:u w:val="none"/>
        </w:rPr>
      </w:pPr>
      <w:r>
        <w:rPr>
          <w:u w:val="none"/>
        </w:rPr>
        <w:t>RESULT -</w:t>
      </w:r>
    </w:p>
    <w:sectPr w:rsidR="00A81E59">
      <w:pgSz w:w="12240" w:h="15840"/>
      <w:pgMar w:top="1240" w:right="960" w:bottom="280" w:left="1340" w:header="9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E10" w:rsidRDefault="003C2E10">
      <w:r>
        <w:separator/>
      </w:r>
    </w:p>
  </w:endnote>
  <w:endnote w:type="continuationSeparator" w:id="0">
    <w:p w:rsidR="003C2E10" w:rsidRDefault="003C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E10" w:rsidRDefault="003C2E10">
      <w:r>
        <w:separator/>
      </w:r>
    </w:p>
  </w:footnote>
  <w:footnote w:type="continuationSeparator" w:id="0">
    <w:p w:rsidR="003C2E10" w:rsidRDefault="003C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E59" w:rsidRDefault="00FF1AE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977900</wp:posOffset>
              </wp:positionH>
              <wp:positionV relativeFrom="page">
                <wp:posOffset>593725</wp:posOffset>
              </wp:positionV>
              <wp:extent cx="500380" cy="213995"/>
              <wp:effectExtent l="0"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E59" w:rsidRDefault="00D92F12">
                          <w:pPr>
                            <w:spacing w:before="8"/>
                            <w:ind w:left="20"/>
                            <w:rPr>
                              <w:b/>
                              <w:sz w:val="26"/>
                            </w:rPr>
                          </w:pPr>
                          <w:r>
                            <w:rPr>
                              <w:b/>
                              <w:position w:val="1"/>
                              <w:sz w:val="26"/>
                            </w:rPr>
                            <w:t xml:space="preserve">Page </w:t>
                          </w:r>
                          <w:r>
                            <w:fldChar w:fldCharType="begin"/>
                          </w:r>
                          <w:r>
                            <w:rPr>
                              <w:b/>
                              <w:sz w:val="2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pt;margin-top:46.75pt;width:39.4pt;height:1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cnqgIAAKg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" filled="f" stroked="f">
              <v:textbox inset="0,0,0,0">
                <w:txbxContent>
                  <w:p w:rsidR="00A81E59" w:rsidRDefault="00D92F12">
                    <w:pPr>
                      <w:spacing w:before="8"/>
                      <w:ind w:left="20"/>
                      <w:rPr>
                        <w:b/>
                        <w:sz w:val="26"/>
                      </w:rPr>
                    </w:pPr>
                    <w:r>
                      <w:rPr>
                        <w:b/>
                        <w:position w:val="1"/>
                        <w:sz w:val="26"/>
                      </w:rPr>
                      <w:t xml:space="preserve">Page </w:t>
                    </w:r>
                    <w:r>
                      <w:fldChar w:fldCharType="begin"/>
                    </w:r>
                    <w:r>
                      <w:rPr>
                        <w:b/>
                        <w:sz w:val="26"/>
                      </w:rPr>
                      <w:instrText xml:space="preserve"> PAGE </w:instrText>
                    </w:r>
                    <w:r>
                      <w:fldChar w:fldCharType="separate"/>
                    </w:r>
                    <w:r>
                      <w:t>4</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59"/>
    <w:rsid w:val="003C2E10"/>
    <w:rsid w:val="00403E4F"/>
    <w:rsid w:val="00727FC2"/>
    <w:rsid w:val="00824139"/>
    <w:rsid w:val="008D3F17"/>
    <w:rsid w:val="008F741B"/>
    <w:rsid w:val="009641E1"/>
    <w:rsid w:val="00A81E59"/>
    <w:rsid w:val="00D92F12"/>
    <w:rsid w:val="00EE47AA"/>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D8893"/>
  <w15:docId w15:val="{2AE3359F-13E6-4B4E-BFE5-EAC1397A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81"/>
      <w:ind w:left="220"/>
      <w:outlineLvl w:val="0"/>
    </w:pPr>
    <w:rPr>
      <w:b/>
      <w:bC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1804</Words>
  <Characters>10287</Characters>
  <Application>Microsoft Office Word</Application>
  <DocSecurity>0</DocSecurity>
  <Lines>85</Lines>
  <Paragraphs>24</Paragraphs>
  <ScaleCrop>false</ScaleCrop>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Lifsey, Debbie (Codes)</dc:creator>
  <cp:lastModifiedBy>Braisted, Sean (Codes)</cp:lastModifiedBy>
  <cp:revision>2</cp:revision>
  <dcterms:created xsi:type="dcterms:W3CDTF">2019-10-16T19:29:00Z</dcterms:created>
  <dcterms:modified xsi:type="dcterms:W3CDTF">2019-10-16T19:29:00Z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for Office 365</vt:lpwstr>
  </property>
  <property fmtid="{D5CDD505-2E9C-101B-9397-08002B2CF9AE}" pid="4" name="LastSaved">
    <vt:filetime>2019-10-14T00:00:00Z</vt:filetime>
  </property>
</Properties>
</file>